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8FC00F" w:rsidR="00B16CCE" w:rsidRPr="00CA3DA5" w:rsidRDefault="008D192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197</w:t>
            </w:r>
            <w:r w:rsidR="00611BFD">
              <w:rPr>
                <w:rFonts w:asciiTheme="minorHAnsi" w:hAnsiTheme="minorHAnsi" w:cstheme="minorHAnsi"/>
                <w:color w:val="7F7F7F" w:themeColor="text1" w:themeTint="80"/>
                <w:sz w:val="22"/>
                <w:szCs w:val="22"/>
              </w:rPr>
              <w:t xml:space="preserve"> adenda</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9968006" w:rsidR="00B16CCE" w:rsidRPr="002458A8" w:rsidRDefault="004D5C08" w:rsidP="00B16CCE">
            <w:pPr>
              <w:rPr>
                <w:rFonts w:asciiTheme="minorHAnsi" w:hAnsiTheme="minorHAnsi" w:cstheme="minorHAnsi"/>
                <w:sz w:val="22"/>
                <w:szCs w:val="22"/>
              </w:rPr>
            </w:pPr>
            <w:r>
              <w:rPr>
                <w:rFonts w:asciiTheme="minorHAnsi" w:hAnsiTheme="minorHAnsi" w:cstheme="minorHAnsi"/>
                <w:sz w:val="22"/>
                <w:szCs w:val="22"/>
              </w:rPr>
              <w:t>01</w:t>
            </w:r>
          </w:p>
        </w:tc>
        <w:tc>
          <w:tcPr>
            <w:tcW w:w="757" w:type="dxa"/>
            <w:gridSpan w:val="2"/>
          </w:tcPr>
          <w:p w14:paraId="0CDA305E" w14:textId="78C60697"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4D5C08">
              <w:rPr>
                <w:rFonts w:asciiTheme="minorHAnsi" w:hAnsiTheme="minorHAnsi" w:cstheme="minorHAnsi"/>
                <w:sz w:val="22"/>
                <w:szCs w:val="22"/>
              </w:rPr>
              <w:t>6</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B21466F" w:rsidR="00B34A11" w:rsidRPr="002458A8" w:rsidRDefault="00DC3310" w:rsidP="002458A8">
            <w:pPr>
              <w:rPr>
                <w:rFonts w:asciiTheme="minorHAnsi" w:hAnsiTheme="minorHAnsi" w:cstheme="minorHAnsi"/>
                <w:sz w:val="22"/>
                <w:szCs w:val="22"/>
              </w:rPr>
            </w:pPr>
            <w:r w:rsidRPr="00DC3310">
              <w:rPr>
                <w:rFonts w:asciiTheme="minorHAnsi" w:hAnsiTheme="minorHAnsi" w:cstheme="minorHAnsi"/>
                <w:sz w:val="22"/>
                <w:szCs w:val="22"/>
              </w:rPr>
              <w:t xml:space="preserve">Estudiante auxiliar para </w:t>
            </w:r>
            <w:r w:rsidR="004D5C08">
              <w:rPr>
                <w:rFonts w:asciiTheme="minorHAnsi" w:hAnsiTheme="minorHAnsi" w:cstheme="minorHAnsi"/>
                <w:sz w:val="22"/>
                <w:szCs w:val="22"/>
              </w:rPr>
              <w:t>el apoyo administrativo de los proyectos de investigación externa de la Facultad de Minas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701E072A"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A1423E">
              <w:rPr>
                <w:rFonts w:asciiTheme="minorHAnsi" w:hAnsiTheme="minorHAnsi" w:cstheme="minorHAnsi"/>
                <w:bCs/>
                <w:sz w:val="22"/>
                <w:szCs w:val="22"/>
              </w:rPr>
              <w:t>6</w:t>
            </w:r>
            <w:r w:rsidR="004D5C08">
              <w:rPr>
                <w:rFonts w:asciiTheme="minorHAnsi" w:hAnsiTheme="minorHAnsi" w:cstheme="minorHAnsi"/>
                <w:bCs/>
                <w:sz w:val="22"/>
                <w:szCs w:val="22"/>
              </w:rPr>
              <w:t>5</w:t>
            </w:r>
            <w:r w:rsidR="00875795">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37DCE350"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 xml:space="preserve">superior o igual a </w:t>
            </w:r>
            <w:r w:rsidR="004D5C08">
              <w:rPr>
                <w:rFonts w:asciiTheme="minorHAnsi" w:hAnsiTheme="minorHAnsi" w:cstheme="minorHAnsi"/>
                <w:bCs/>
                <w:sz w:val="22"/>
                <w:szCs w:val="22"/>
              </w:rPr>
              <w:t>3.8</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680F25C"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 xml:space="preserve">t Office especialmente </w:t>
            </w:r>
            <w:r w:rsidRPr="00BB7D0E">
              <w:rPr>
                <w:rFonts w:asciiTheme="minorHAnsi" w:hAnsiTheme="minorHAnsi" w:cstheme="minorHAnsi"/>
                <w:b/>
                <w:bCs/>
                <w:sz w:val="22"/>
                <w:szCs w:val="22"/>
              </w:rPr>
              <w:t>Excel</w:t>
            </w:r>
            <w:r w:rsidR="00BB7D0E">
              <w:rPr>
                <w:rFonts w:asciiTheme="minorHAnsi" w:hAnsiTheme="minorHAnsi" w:cstheme="minorHAnsi"/>
                <w:bCs/>
                <w:sz w:val="22"/>
                <w:szCs w:val="22"/>
              </w:rPr>
              <w:t xml:space="preserve"> (tablas dinámicas, formulas avanzadas, entre otros) - Se</w:t>
            </w:r>
            <w:r w:rsidR="009442CA">
              <w:rPr>
                <w:rFonts w:asciiTheme="minorHAnsi" w:hAnsiTheme="minorHAnsi" w:cstheme="minorHAnsi"/>
                <w:bCs/>
                <w:sz w:val="22"/>
                <w:szCs w:val="22"/>
              </w:rPr>
              <w:t xml:space="preserve"> realizará prueba de Excel</w:t>
            </w:r>
            <w:r w:rsidR="00BB7D0E">
              <w:rPr>
                <w:rFonts w:asciiTheme="minorHAnsi" w:hAnsiTheme="minorHAnsi" w:cstheme="minorHAnsi"/>
                <w:bCs/>
                <w:sz w:val="22"/>
                <w:szCs w:val="22"/>
              </w:rPr>
              <w:t xml:space="preserve"> avanzado </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293EF760"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Actualizar en la BD de activos la información de los proyectos que tienen como fecha de inicio el primer desembolso. Actualizar en la BD activos la información de los desembolsos de los proyectos.</w:t>
            </w:r>
          </w:p>
          <w:p w14:paraId="6FA4E727"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Legalizar los proyectos de Investigación en el sistema Hermes</w:t>
            </w:r>
          </w:p>
          <w:p w14:paraId="2444B5BC"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Activar y liquidar los proyectos de Investigación en el sistema Hermes</w:t>
            </w:r>
          </w:p>
          <w:p w14:paraId="7AFCBCCB"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lastRenderedPageBreak/>
              <w:t>Monitorear los resultados de las convocatorias de los proyectos de investigación, reportar los ganadores en el aplicativo Trello y bases de datos y actualizar el estado a “no aprobado” de los proyectos no financiables en el sistema Hermes.</w:t>
            </w:r>
          </w:p>
          <w:p w14:paraId="4CE3AD3C"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Registro de información de los avales de investigación otorgados por el Consejo de Facultad en la BD</w:t>
            </w:r>
          </w:p>
          <w:p w14:paraId="5579A971"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Solicitar a los docentes que presentan propuestas por invitación directa o por convocatoria abierta permanente el reporte de resultados del proyecto para iniciar el proceso de formalización. (trimestral)</w:t>
            </w:r>
          </w:p>
          <w:p w14:paraId="37663B4E"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Apoyar en la gestión de requerimientos de información que sean solicitados a la dependencia a partir de las bases de datos.</w:t>
            </w:r>
          </w:p>
          <w:p w14:paraId="1147F352" w14:textId="5F713658" w:rsid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Apoyar la actualización de la información básica y contractual de los proyectos liquidados de la Facultad</w:t>
            </w:r>
          </w:p>
          <w:p w14:paraId="20BE161B"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Asistir a los Comités primarios de la VIE y las capacitaciones que sean programadas</w:t>
            </w:r>
          </w:p>
          <w:p w14:paraId="282D18E4"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Presentar informe de actividades semanalmente</w:t>
            </w:r>
          </w:p>
          <w:p w14:paraId="6520A955" w14:textId="77777777" w:rsidR="004D5C08" w:rsidRPr="004D5C08" w:rsidRDefault="004D5C08" w:rsidP="004D5C08">
            <w:pPr>
              <w:pStyle w:val="Prrafodelista"/>
              <w:numPr>
                <w:ilvl w:val="0"/>
                <w:numId w:val="39"/>
              </w:numPr>
              <w:rPr>
                <w:rStyle w:val="Textoennegrita"/>
                <w:rFonts w:ascii="Calibri" w:hAnsi="Calibri" w:cs="Calibri"/>
                <w:b w:val="0"/>
                <w:sz w:val="22"/>
              </w:rPr>
            </w:pPr>
            <w:r w:rsidRPr="004D5C08">
              <w:rPr>
                <w:rStyle w:val="Textoennegrita"/>
                <w:rFonts w:ascii="Calibri" w:hAnsi="Calibri" w:cs="Calibri"/>
                <w:b w:val="0"/>
                <w:sz w:val="22"/>
              </w:rPr>
              <w:t>Generar las actas de Comités primarios de la VIE</w:t>
            </w:r>
          </w:p>
          <w:p w14:paraId="44B5BF91" w14:textId="16B6A14A" w:rsidR="0070565A" w:rsidRPr="00674AF2" w:rsidRDefault="00F526C6" w:rsidP="004D5C08">
            <w:pPr>
              <w:pStyle w:val="Prrafodelista"/>
              <w:ind w:left="353"/>
              <w:rPr>
                <w:rStyle w:val="Textoennegrita"/>
                <w:rFonts w:ascii="Calibri" w:hAnsi="Calibri" w:cs="Calibri"/>
                <w:b w:val="0"/>
                <w:sz w:val="22"/>
              </w:rPr>
            </w:pPr>
            <w:r w:rsidRPr="00674AF2">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71CC7C2B" w:rsidR="0070565A" w:rsidRPr="006671B3" w:rsidRDefault="004D5C08" w:rsidP="0070565A">
            <w:pPr>
              <w:rPr>
                <w:rFonts w:asciiTheme="minorHAnsi" w:hAnsiTheme="minorHAnsi" w:cstheme="minorHAnsi"/>
                <w:sz w:val="22"/>
                <w:szCs w:val="22"/>
              </w:rPr>
            </w:pPr>
            <w:r>
              <w:rPr>
                <w:rFonts w:asciiTheme="minorHAnsi" w:hAnsiTheme="minorHAnsi" w:cstheme="minorHAnsi"/>
                <w:sz w:val="22"/>
                <w:szCs w:val="22"/>
              </w:rPr>
              <w:t>Hasta</w:t>
            </w:r>
            <w:r w:rsidR="009442CA">
              <w:rPr>
                <w:rFonts w:asciiTheme="minorHAnsi" w:hAnsiTheme="minorHAnsi" w:cstheme="minorHAnsi"/>
                <w:sz w:val="22"/>
                <w:szCs w:val="22"/>
              </w:rPr>
              <w:t xml:space="preserve">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2E89607A"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r w:rsidR="00272DA0">
              <w:rPr>
                <w:rFonts w:asciiTheme="minorHAnsi" w:hAnsiTheme="minorHAnsi" w:cstheme="minorHAnsi"/>
                <w:sz w:val="22"/>
                <w:szCs w:val="22"/>
              </w:rPr>
              <w:t>0</w:t>
            </w:r>
            <w:r w:rsidR="00611BFD">
              <w:rPr>
                <w:rFonts w:asciiTheme="minorHAnsi" w:hAnsiTheme="minorHAnsi" w:cstheme="minorHAnsi"/>
                <w:sz w:val="22"/>
                <w:szCs w:val="22"/>
              </w:rPr>
              <w:t>8</w:t>
            </w:r>
            <w:r w:rsidRPr="009442CA">
              <w:rPr>
                <w:rFonts w:asciiTheme="minorHAnsi" w:hAnsiTheme="minorHAnsi" w:cstheme="minorHAnsi"/>
                <w:sz w:val="22"/>
                <w:szCs w:val="22"/>
              </w:rPr>
              <w:t xml:space="preserve"> MES:</w:t>
            </w:r>
            <w:proofErr w:type="gramStart"/>
            <w:r w:rsidRPr="009442CA">
              <w:rPr>
                <w:rFonts w:asciiTheme="minorHAnsi" w:hAnsiTheme="minorHAnsi" w:cstheme="minorHAnsi"/>
                <w:sz w:val="22"/>
                <w:szCs w:val="22"/>
              </w:rPr>
              <w:t>0</w:t>
            </w:r>
            <w:r w:rsidR="00611BFD">
              <w:rPr>
                <w:rFonts w:asciiTheme="minorHAnsi" w:hAnsiTheme="minorHAnsi" w:cstheme="minorHAnsi"/>
                <w:sz w:val="22"/>
                <w:szCs w:val="22"/>
              </w:rPr>
              <w:t>6</w:t>
            </w:r>
            <w:r w:rsidRPr="009442CA">
              <w:rPr>
                <w:rFonts w:asciiTheme="minorHAnsi" w:hAnsiTheme="minorHAnsi" w:cstheme="minorHAnsi"/>
                <w:sz w:val="22"/>
                <w:szCs w:val="22"/>
              </w:rPr>
              <w:t xml:space="preserve">  AÑO</w:t>
            </w:r>
            <w:proofErr w:type="gramEnd"/>
            <w:r w:rsidRPr="009442CA">
              <w:rPr>
                <w:rFonts w:asciiTheme="minorHAnsi" w:hAnsiTheme="minorHAnsi" w:cstheme="minorHAnsi"/>
                <w:sz w:val="22"/>
                <w:szCs w:val="22"/>
              </w:rPr>
              <w:t>:202</w:t>
            </w:r>
            <w:r w:rsidR="005C43C2" w:rsidRPr="009442CA">
              <w:rPr>
                <w:rFonts w:asciiTheme="minorHAnsi" w:hAnsiTheme="minorHAnsi" w:cstheme="minorHAnsi"/>
                <w:sz w:val="22"/>
                <w:szCs w:val="22"/>
              </w:rPr>
              <w:t>2</w:t>
            </w:r>
            <w:r w:rsidRPr="009442CA">
              <w:rPr>
                <w:rFonts w:asciiTheme="minorHAnsi" w:hAnsiTheme="minorHAnsi" w:cstheme="minorHAnsi"/>
                <w:sz w:val="22"/>
                <w:szCs w:val="22"/>
              </w:rPr>
              <w:t xml:space="preserve">  hasta </w:t>
            </w:r>
            <w:r w:rsidR="00875795" w:rsidRPr="009442CA">
              <w:rPr>
                <w:rFonts w:asciiTheme="minorHAnsi" w:hAnsiTheme="minorHAnsi" w:cstheme="minorHAnsi"/>
                <w:sz w:val="22"/>
                <w:szCs w:val="22"/>
              </w:rPr>
              <w:t xml:space="preserve">las </w:t>
            </w:r>
            <w:r w:rsidR="00DC3310">
              <w:rPr>
                <w:rFonts w:asciiTheme="minorHAnsi" w:hAnsiTheme="minorHAnsi" w:cstheme="minorHAnsi"/>
                <w:sz w:val="22"/>
                <w:szCs w:val="22"/>
              </w:rPr>
              <w:t>5</w:t>
            </w:r>
            <w:r w:rsidR="005C43C2" w:rsidRPr="009442CA">
              <w:rPr>
                <w:rFonts w:asciiTheme="minorHAnsi" w:hAnsiTheme="minorHAnsi" w:cstheme="minorHAnsi"/>
                <w:sz w:val="22"/>
                <w:szCs w:val="22"/>
              </w:rPr>
              <w:t>:00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188E2A6" w:rsidR="002C3A16" w:rsidRPr="002C3A16" w:rsidRDefault="00415985">
            <w:pPr>
              <w:rPr>
                <w:rFonts w:asciiTheme="minorHAnsi" w:hAnsiTheme="minorHAnsi" w:cstheme="minorHAnsi"/>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B7316FF"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4A7EF8"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03AE0C17" w:rsidR="001B0825" w:rsidRPr="00611BFD" w:rsidRDefault="00611BFD" w:rsidP="00611BFD">
      <w:pPr>
        <w:rPr>
          <w:rFonts w:ascii="Ancizar Sans" w:hAnsi="Ancizar Sans"/>
          <w:color w:val="7F7F7F" w:themeColor="text1" w:themeTint="80"/>
          <w:sz w:val="20"/>
          <w:szCs w:val="20"/>
          <w:highlight w:val="yellow"/>
        </w:rPr>
      </w:pPr>
      <w:r>
        <w:rPr>
          <w:rFonts w:ascii="Ancizar Sans" w:hAnsi="Ancizar Sans"/>
          <w:color w:val="7F7F7F" w:themeColor="text1" w:themeTint="80"/>
          <w:sz w:val="20"/>
          <w:szCs w:val="20"/>
          <w:highlight w:val="yellow"/>
        </w:rPr>
        <w:t xml:space="preserve">ADENDA </w:t>
      </w:r>
      <w:bookmarkStart w:id="0" w:name="_GoBack"/>
      <w:bookmarkEnd w:id="0"/>
      <w:r w:rsidRPr="00611BFD">
        <w:rPr>
          <w:rFonts w:ascii="Ancizar Sans" w:hAnsi="Ancizar Sans"/>
          <w:color w:val="7F7F7F" w:themeColor="text1" w:themeTint="80"/>
          <w:sz w:val="20"/>
          <w:szCs w:val="20"/>
          <w:highlight w:val="yellow"/>
        </w:rPr>
        <w:t>CORRECION FECHA DE CIERRE DE LA CONVOCATORIA</w:t>
      </w:r>
    </w:p>
    <w:p w14:paraId="27D7CD23" w14:textId="482CDEC8" w:rsidR="00611BFD" w:rsidRDefault="00611BFD" w:rsidP="00611BFD">
      <w:pPr>
        <w:rPr>
          <w:rFonts w:ascii="Ancizar Sans" w:hAnsi="Ancizar Sans"/>
          <w:color w:val="7F7F7F" w:themeColor="text1" w:themeTint="80"/>
          <w:sz w:val="20"/>
          <w:szCs w:val="20"/>
        </w:rPr>
      </w:pPr>
      <w:r w:rsidRPr="00611BFD">
        <w:rPr>
          <w:rFonts w:ascii="Ancizar Sans" w:hAnsi="Ancizar Sans"/>
          <w:color w:val="7F7F7F" w:themeColor="text1" w:themeTint="80"/>
          <w:sz w:val="20"/>
          <w:szCs w:val="20"/>
          <w:highlight w:val="yellow"/>
        </w:rPr>
        <w:t>08/06/2000</w:t>
      </w:r>
    </w:p>
    <w:p w14:paraId="275BEEB0" w14:textId="3BF42AE6" w:rsidR="001B0825" w:rsidRDefault="001B0825" w:rsidP="00AC0130">
      <w:pPr>
        <w:jc w:val="center"/>
        <w:rPr>
          <w:rFonts w:ascii="Ancizar Sans" w:hAnsi="Ancizar Sans"/>
          <w:color w:val="7F7F7F" w:themeColor="text1" w:themeTint="80"/>
          <w:sz w:val="20"/>
          <w:szCs w:val="20"/>
        </w:rPr>
      </w:pPr>
    </w:p>
    <w:p w14:paraId="211E9D70" w14:textId="2E8A8A09" w:rsidR="009D2A58" w:rsidRDefault="009D2A58" w:rsidP="00AC0130">
      <w:pPr>
        <w:jc w:val="center"/>
        <w:rPr>
          <w:rFonts w:ascii="Ancizar Sans" w:hAnsi="Ancizar Sans"/>
          <w:color w:val="7F7F7F" w:themeColor="text1" w:themeTint="80"/>
          <w:sz w:val="20"/>
          <w:szCs w:val="20"/>
        </w:rPr>
      </w:pPr>
    </w:p>
    <w:p w14:paraId="13DE4587" w14:textId="511DFFBE" w:rsidR="009D2A58" w:rsidRDefault="009D2A58" w:rsidP="00AC0130">
      <w:pPr>
        <w:jc w:val="center"/>
        <w:rPr>
          <w:rFonts w:ascii="Ancizar Sans" w:hAnsi="Ancizar Sans"/>
          <w:color w:val="7F7F7F" w:themeColor="text1" w:themeTint="80"/>
          <w:sz w:val="20"/>
          <w:szCs w:val="20"/>
        </w:rPr>
      </w:pPr>
    </w:p>
    <w:p w14:paraId="06E9029B" w14:textId="34159AF9" w:rsidR="009D2A58" w:rsidRDefault="009D2A58" w:rsidP="00AC0130">
      <w:pPr>
        <w:jc w:val="center"/>
        <w:rPr>
          <w:rFonts w:ascii="Ancizar Sans" w:hAnsi="Ancizar Sans"/>
          <w:color w:val="7F7F7F" w:themeColor="text1" w:themeTint="80"/>
          <w:sz w:val="20"/>
          <w:szCs w:val="20"/>
        </w:rPr>
      </w:pPr>
    </w:p>
    <w:p w14:paraId="3BE711CF" w14:textId="2AA2F363" w:rsidR="009D2A58" w:rsidRDefault="009D2A58" w:rsidP="00AC0130">
      <w:pPr>
        <w:jc w:val="center"/>
        <w:rPr>
          <w:rFonts w:ascii="Ancizar Sans" w:hAnsi="Ancizar Sans"/>
          <w:color w:val="7F7F7F" w:themeColor="text1" w:themeTint="80"/>
          <w:sz w:val="20"/>
          <w:szCs w:val="20"/>
        </w:rPr>
      </w:pPr>
    </w:p>
    <w:p w14:paraId="485FF7DA" w14:textId="24B44CB3" w:rsidR="009D2A58" w:rsidRDefault="009D2A58" w:rsidP="00AC0130">
      <w:pPr>
        <w:jc w:val="center"/>
        <w:rPr>
          <w:rFonts w:ascii="Ancizar Sans" w:hAnsi="Ancizar Sans"/>
          <w:color w:val="7F7F7F" w:themeColor="text1" w:themeTint="80"/>
          <w:sz w:val="20"/>
          <w:szCs w:val="20"/>
        </w:rPr>
      </w:pPr>
    </w:p>
    <w:p w14:paraId="33EF3516" w14:textId="7AD46076" w:rsidR="009D2A58" w:rsidRDefault="009D2A58" w:rsidP="00AC0130">
      <w:pPr>
        <w:jc w:val="center"/>
        <w:rPr>
          <w:rFonts w:ascii="Ancizar Sans" w:hAnsi="Ancizar Sans"/>
          <w:color w:val="7F7F7F" w:themeColor="text1" w:themeTint="80"/>
          <w:sz w:val="20"/>
          <w:szCs w:val="20"/>
        </w:rPr>
      </w:pPr>
    </w:p>
    <w:p w14:paraId="4085760B" w14:textId="77777777" w:rsidR="009D2A58" w:rsidRDefault="009D2A58"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tblGrid>
      <w:tr w:rsidR="001D440A" w14:paraId="4C5F8FEF" w14:textId="7FF76513"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r>
      <w:tr w:rsidR="001D440A" w14:paraId="237A7AB2" w14:textId="4433FB6B"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D440A" w:rsidRDefault="001D440A">
            <w:pPr>
              <w:jc w:val="both"/>
              <w:rPr>
                <w:rFonts w:asciiTheme="minorHAnsi" w:eastAsia="Times New Roman" w:hAnsiTheme="minorHAnsi" w:cstheme="minorHAnsi"/>
                <w:lang w:eastAsia="es-CO"/>
              </w:rPr>
            </w:pPr>
          </w:p>
        </w:tc>
      </w:tr>
      <w:tr w:rsidR="001D440A" w14:paraId="075CAB16" w14:textId="6EC7768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D440A" w:rsidRDefault="001D440A">
            <w:pPr>
              <w:jc w:val="both"/>
              <w:rPr>
                <w:rFonts w:asciiTheme="minorHAnsi" w:eastAsia="Times New Roman" w:hAnsiTheme="minorHAnsi" w:cstheme="minorHAnsi"/>
                <w:lang w:eastAsia="es-CO"/>
              </w:rPr>
            </w:pPr>
          </w:p>
        </w:tc>
      </w:tr>
      <w:tr w:rsidR="001D440A" w14:paraId="3877B9C9" w14:textId="0773D86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D440A" w:rsidRDefault="001D440A">
            <w:pPr>
              <w:jc w:val="both"/>
              <w:rPr>
                <w:rFonts w:asciiTheme="minorHAnsi" w:eastAsia="Times New Roman" w:hAnsiTheme="minorHAnsi" w:cstheme="minorHAnsi"/>
                <w:lang w:eastAsia="es-CO"/>
              </w:rPr>
            </w:pPr>
          </w:p>
        </w:tc>
      </w:tr>
      <w:tr w:rsidR="001D440A" w14:paraId="17447147" w14:textId="08981430"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D440A" w:rsidRDefault="001D440A">
            <w:pPr>
              <w:jc w:val="both"/>
              <w:rPr>
                <w:rFonts w:asciiTheme="minorHAnsi" w:eastAsia="Times New Roman" w:hAnsiTheme="minorHAnsi" w:cstheme="minorHAnsi"/>
                <w:lang w:eastAsia="es-CO"/>
              </w:rPr>
            </w:pPr>
          </w:p>
        </w:tc>
      </w:tr>
      <w:tr w:rsidR="001D440A" w14:paraId="7C7F1C70" w14:textId="59A6A81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D440A" w:rsidRDefault="001D440A">
            <w:pPr>
              <w:jc w:val="both"/>
              <w:rPr>
                <w:rFonts w:asciiTheme="minorHAnsi" w:eastAsia="Times New Roman" w:hAnsiTheme="minorHAnsi" w:cstheme="minorHAnsi"/>
                <w:lang w:eastAsia="es-CO"/>
              </w:rPr>
            </w:pPr>
          </w:p>
        </w:tc>
      </w:tr>
    </w:tbl>
    <w:p w14:paraId="3372F976" w14:textId="789365FC" w:rsidR="001B0825" w:rsidRDefault="001B0825" w:rsidP="001B0825">
      <w:pPr>
        <w:jc w:val="both"/>
        <w:rPr>
          <w:rFonts w:asciiTheme="minorHAnsi" w:hAnsiTheme="minorHAnsi" w:cstheme="minorHAnsi"/>
          <w:sz w:val="22"/>
          <w:szCs w:val="22"/>
          <w:lang w:eastAsia="es-CO"/>
        </w:rPr>
      </w:pPr>
    </w:p>
    <w:p w14:paraId="49BC5BDF" w14:textId="63D80D7C" w:rsidR="00901848" w:rsidRDefault="00901848" w:rsidP="001B0825">
      <w:pPr>
        <w:jc w:val="both"/>
        <w:rPr>
          <w:rFonts w:asciiTheme="minorHAnsi" w:hAnsiTheme="minorHAnsi" w:cstheme="minorHAnsi"/>
          <w:sz w:val="22"/>
          <w:szCs w:val="22"/>
          <w:lang w:eastAsia="es-CO"/>
        </w:rPr>
      </w:pPr>
      <w:r w:rsidRPr="00901848">
        <w:rPr>
          <w:rFonts w:asciiTheme="minorHAnsi" w:hAnsiTheme="minorHAnsi" w:cstheme="minorHAnsi"/>
          <w:sz w:val="22"/>
          <w:szCs w:val="22"/>
          <w:highlight w:val="yellow"/>
          <w:lang w:eastAsia="es-CO"/>
        </w:rPr>
        <w:t>*Nota: Tener en cuenta que la VIE labora de lunes a viernes de 7:30 am a 5:00 pm</w:t>
      </w: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F26C" w14:textId="77777777" w:rsidR="00282754" w:rsidRDefault="00282754">
      <w:r>
        <w:separator/>
      </w:r>
    </w:p>
  </w:endnote>
  <w:endnote w:type="continuationSeparator" w:id="0">
    <w:p w14:paraId="2BA49A9D" w14:textId="77777777" w:rsidR="00282754" w:rsidRDefault="0028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1CC1" w14:textId="77777777" w:rsidR="00282754" w:rsidRDefault="00282754">
      <w:r>
        <w:separator/>
      </w:r>
    </w:p>
  </w:footnote>
  <w:footnote w:type="continuationSeparator" w:id="0">
    <w:p w14:paraId="299F17AB" w14:textId="77777777" w:rsidR="00282754" w:rsidRDefault="0028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CC"/>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0BA2403"/>
    <w:multiLevelType w:val="hybridMultilevel"/>
    <w:tmpl w:val="9B709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9D1613"/>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5"/>
  </w:num>
  <w:num w:numId="6">
    <w:abstractNumId w:val="19"/>
  </w:num>
  <w:num w:numId="7">
    <w:abstractNumId w:val="1"/>
  </w:num>
  <w:num w:numId="8">
    <w:abstractNumId w:val="21"/>
  </w:num>
  <w:num w:numId="9">
    <w:abstractNumId w:val="6"/>
  </w:num>
  <w:num w:numId="10">
    <w:abstractNumId w:val="37"/>
  </w:num>
  <w:num w:numId="11">
    <w:abstractNumId w:val="18"/>
  </w:num>
  <w:num w:numId="12">
    <w:abstractNumId w:val="23"/>
  </w:num>
  <w:num w:numId="13">
    <w:abstractNumId w:val="30"/>
  </w:num>
  <w:num w:numId="14">
    <w:abstractNumId w:val="13"/>
  </w:num>
  <w:num w:numId="15">
    <w:abstractNumId w:val="9"/>
  </w:num>
  <w:num w:numId="16">
    <w:abstractNumId w:val="14"/>
  </w:num>
  <w:num w:numId="17">
    <w:abstractNumId w:val="8"/>
  </w:num>
  <w:num w:numId="18">
    <w:abstractNumId w:val="3"/>
  </w:num>
  <w:num w:numId="19">
    <w:abstractNumId w:val="27"/>
  </w:num>
  <w:num w:numId="20">
    <w:abstractNumId w:val="32"/>
  </w:num>
  <w:num w:numId="21">
    <w:abstractNumId w:val="29"/>
  </w:num>
  <w:num w:numId="22">
    <w:abstractNumId w:val="7"/>
  </w:num>
  <w:num w:numId="23">
    <w:abstractNumId w:val="24"/>
  </w:num>
  <w:num w:numId="24">
    <w:abstractNumId w:val="20"/>
  </w:num>
  <w:num w:numId="25">
    <w:abstractNumId w:val="38"/>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3"/>
  </w:num>
  <w:num w:numId="34">
    <w:abstractNumId w:val="36"/>
  </w:num>
  <w:num w:numId="35">
    <w:abstractNumId w:val="22"/>
  </w:num>
  <w:num w:numId="36">
    <w:abstractNumId w:val="28"/>
  </w:num>
  <w:num w:numId="37">
    <w:abstractNumId w:val="11"/>
  </w:num>
  <w:num w:numId="38">
    <w:abstractNumId w:val="26"/>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2C83"/>
    <w:rsid w:val="0003438C"/>
    <w:rsid w:val="00035D27"/>
    <w:rsid w:val="00051BA5"/>
    <w:rsid w:val="00094073"/>
    <w:rsid w:val="000A3AA2"/>
    <w:rsid w:val="000A6A9D"/>
    <w:rsid w:val="000B0B7D"/>
    <w:rsid w:val="000D15AD"/>
    <w:rsid w:val="000D1893"/>
    <w:rsid w:val="000E2D7E"/>
    <w:rsid w:val="000E7795"/>
    <w:rsid w:val="000F0682"/>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440A"/>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72DA0"/>
    <w:rsid w:val="00282754"/>
    <w:rsid w:val="00297944"/>
    <w:rsid w:val="00297AC3"/>
    <w:rsid w:val="002A0C2D"/>
    <w:rsid w:val="002A2BC9"/>
    <w:rsid w:val="002A632A"/>
    <w:rsid w:val="002C3A16"/>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5FFE"/>
    <w:rsid w:val="003E7394"/>
    <w:rsid w:val="003F40B4"/>
    <w:rsid w:val="004037AF"/>
    <w:rsid w:val="004076EF"/>
    <w:rsid w:val="00407796"/>
    <w:rsid w:val="00411CC5"/>
    <w:rsid w:val="00415985"/>
    <w:rsid w:val="00421545"/>
    <w:rsid w:val="00427BAD"/>
    <w:rsid w:val="00431A70"/>
    <w:rsid w:val="004351B7"/>
    <w:rsid w:val="00435969"/>
    <w:rsid w:val="00436D39"/>
    <w:rsid w:val="004432A7"/>
    <w:rsid w:val="004565A3"/>
    <w:rsid w:val="004725A6"/>
    <w:rsid w:val="00486390"/>
    <w:rsid w:val="00497ED7"/>
    <w:rsid w:val="004A7EF8"/>
    <w:rsid w:val="004B59C9"/>
    <w:rsid w:val="004B79DA"/>
    <w:rsid w:val="004C0455"/>
    <w:rsid w:val="004C145E"/>
    <w:rsid w:val="004C7B5A"/>
    <w:rsid w:val="004D4A20"/>
    <w:rsid w:val="004D5C08"/>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74F56"/>
    <w:rsid w:val="005908C5"/>
    <w:rsid w:val="005A28A1"/>
    <w:rsid w:val="005C2F83"/>
    <w:rsid w:val="005C43C2"/>
    <w:rsid w:val="005D11EF"/>
    <w:rsid w:val="005D1F0C"/>
    <w:rsid w:val="005D2E89"/>
    <w:rsid w:val="005D4045"/>
    <w:rsid w:val="005F29C5"/>
    <w:rsid w:val="00600B4E"/>
    <w:rsid w:val="0060567F"/>
    <w:rsid w:val="00611BFD"/>
    <w:rsid w:val="00612BA8"/>
    <w:rsid w:val="00616F3E"/>
    <w:rsid w:val="0062541A"/>
    <w:rsid w:val="006314C3"/>
    <w:rsid w:val="00631AD0"/>
    <w:rsid w:val="00634D81"/>
    <w:rsid w:val="00643112"/>
    <w:rsid w:val="0064372F"/>
    <w:rsid w:val="00645F97"/>
    <w:rsid w:val="006504FE"/>
    <w:rsid w:val="006543DD"/>
    <w:rsid w:val="006671B3"/>
    <w:rsid w:val="00674AF2"/>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D1923"/>
    <w:rsid w:val="008E2DCC"/>
    <w:rsid w:val="008E5EAB"/>
    <w:rsid w:val="008F4471"/>
    <w:rsid w:val="00901848"/>
    <w:rsid w:val="00912D17"/>
    <w:rsid w:val="00916DE1"/>
    <w:rsid w:val="0092044C"/>
    <w:rsid w:val="00923EB8"/>
    <w:rsid w:val="009252E5"/>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D2A58"/>
    <w:rsid w:val="009E0F53"/>
    <w:rsid w:val="009E1E52"/>
    <w:rsid w:val="009F2E77"/>
    <w:rsid w:val="00A1423E"/>
    <w:rsid w:val="00A14C34"/>
    <w:rsid w:val="00A24792"/>
    <w:rsid w:val="00A30E0A"/>
    <w:rsid w:val="00A31B15"/>
    <w:rsid w:val="00A3378E"/>
    <w:rsid w:val="00A35359"/>
    <w:rsid w:val="00A429A6"/>
    <w:rsid w:val="00A45591"/>
    <w:rsid w:val="00A540A8"/>
    <w:rsid w:val="00A81102"/>
    <w:rsid w:val="00A82D88"/>
    <w:rsid w:val="00A849F6"/>
    <w:rsid w:val="00A96054"/>
    <w:rsid w:val="00AA028B"/>
    <w:rsid w:val="00AA6CDD"/>
    <w:rsid w:val="00AB2655"/>
    <w:rsid w:val="00AC0130"/>
    <w:rsid w:val="00AC3083"/>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B7D0E"/>
    <w:rsid w:val="00BC33CB"/>
    <w:rsid w:val="00BD631F"/>
    <w:rsid w:val="00BD638E"/>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67C7"/>
    <w:rsid w:val="00CA3DA5"/>
    <w:rsid w:val="00CB115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3310"/>
    <w:rsid w:val="00DC687A"/>
    <w:rsid w:val="00DD07E6"/>
    <w:rsid w:val="00DD671E"/>
    <w:rsid w:val="00DE53DC"/>
    <w:rsid w:val="00DF1E25"/>
    <w:rsid w:val="00DF582E"/>
    <w:rsid w:val="00E0635A"/>
    <w:rsid w:val="00E159E9"/>
    <w:rsid w:val="00E15DE1"/>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1ED"/>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546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C583-D5FA-4053-BDEE-BECD0C06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2022-06-02T23:16:00Z</dcterms:created>
  <dcterms:modified xsi:type="dcterms:W3CDTF">2022-06-02T23:16:00Z</dcterms:modified>
</cp:coreProperties>
</file>