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21" w:rsidRDefault="006E5921">
      <w:pPr>
        <w:jc w:val="both"/>
        <w:rPr>
          <w:rFonts w:ascii="Ancizar Sans" w:hAnsi="Ancizar Sans"/>
        </w:rPr>
      </w:pPr>
    </w:p>
    <w:tbl>
      <w:tblPr>
        <w:tblStyle w:val="Tablaconcuadrcula"/>
        <w:tblW w:w="10771" w:type="dxa"/>
        <w:tblLook w:val="04A0" w:firstRow="1" w:lastRow="0" w:firstColumn="1" w:lastColumn="0" w:noHBand="0" w:noVBand="1"/>
      </w:tblPr>
      <w:tblGrid>
        <w:gridCol w:w="2495"/>
        <w:gridCol w:w="1638"/>
        <w:gridCol w:w="1616"/>
        <w:gridCol w:w="568"/>
        <w:gridCol w:w="268"/>
        <w:gridCol w:w="1432"/>
        <w:gridCol w:w="426"/>
        <w:gridCol w:w="720"/>
        <w:gridCol w:w="342"/>
        <w:gridCol w:w="511"/>
        <w:gridCol w:w="755"/>
      </w:tblGrid>
      <w:tr w:rsidR="006E5921">
        <w:trPr>
          <w:trHeight w:val="325"/>
        </w:trPr>
        <w:tc>
          <w:tcPr>
            <w:tcW w:w="2494" w:type="dxa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Número de Convocatoria</w:t>
            </w:r>
          </w:p>
        </w:tc>
        <w:tc>
          <w:tcPr>
            <w:tcW w:w="3254" w:type="dxa"/>
            <w:gridSpan w:val="2"/>
          </w:tcPr>
          <w:p w:rsidR="006E5921" w:rsidRDefault="00697E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141</w:t>
            </w:r>
          </w:p>
        </w:tc>
        <w:tc>
          <w:tcPr>
            <w:tcW w:w="2694" w:type="dxa"/>
            <w:gridSpan w:val="4"/>
          </w:tcPr>
          <w:p w:rsidR="006E5921" w:rsidRDefault="00E54B44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Fecha de diligenciamiento</w:t>
            </w:r>
          </w:p>
        </w:tc>
        <w:tc>
          <w:tcPr>
            <w:tcW w:w="720" w:type="dxa"/>
          </w:tcPr>
          <w:p w:rsidR="006E5921" w:rsidRDefault="00E54B44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="Calibri" w:eastAsia="Calibri" w:hAnsi="Calibri" w:cstheme="minorHAnsi"/>
                <w:szCs w:val="22"/>
                <w:lang w:eastAsia="en-US"/>
              </w:rPr>
              <w:t>06</w:t>
            </w:r>
          </w:p>
        </w:tc>
        <w:tc>
          <w:tcPr>
            <w:tcW w:w="853" w:type="dxa"/>
            <w:gridSpan w:val="2"/>
          </w:tcPr>
          <w:p w:rsidR="006E5921" w:rsidRDefault="00E54B44">
            <w:pPr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="Calibri" w:eastAsia="Calibri" w:hAnsi="Calibri" w:cstheme="minorHAnsi"/>
                <w:szCs w:val="22"/>
                <w:lang w:eastAsia="en-US"/>
              </w:rPr>
              <w:t>04</w:t>
            </w:r>
          </w:p>
        </w:tc>
        <w:tc>
          <w:tcPr>
            <w:tcW w:w="755" w:type="dxa"/>
          </w:tcPr>
          <w:p w:rsidR="006E5921" w:rsidRDefault="00E54B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2022</w:t>
            </w:r>
          </w:p>
        </w:tc>
      </w:tr>
      <w:tr w:rsidR="006E5921">
        <w:trPr>
          <w:trHeight w:val="325"/>
        </w:trPr>
        <w:tc>
          <w:tcPr>
            <w:tcW w:w="2494" w:type="dxa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Nombre de la convocatoria, proyecto o Proceso</w:t>
            </w:r>
          </w:p>
        </w:tc>
        <w:tc>
          <w:tcPr>
            <w:tcW w:w="8276" w:type="dxa"/>
            <w:gridSpan w:val="10"/>
          </w:tcPr>
          <w:p w:rsidR="006E5921" w:rsidRDefault="00E54B44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s-CO" w:eastAsia="en-US"/>
              </w:rPr>
              <w:t xml:space="preserve">Gestión inteligente de problemas de seguridad ciudadana a través de modelos y herramientas generadas a partir de plataformas para territorios inteligentes apoyadas por estrategias de participación ciudadana </w:t>
            </w:r>
          </w:p>
        </w:tc>
      </w:tr>
      <w:tr w:rsidR="006E5921">
        <w:trPr>
          <w:trHeight w:val="325"/>
        </w:trPr>
        <w:tc>
          <w:tcPr>
            <w:tcW w:w="2494" w:type="dxa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Nombre de la dependencia </w:t>
            </w:r>
          </w:p>
        </w:tc>
        <w:tc>
          <w:tcPr>
            <w:tcW w:w="8276" w:type="dxa"/>
            <w:gridSpan w:val="10"/>
          </w:tcPr>
          <w:p w:rsidR="006E5921" w:rsidRDefault="00E54B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s-CO" w:eastAsia="en-US"/>
              </w:rPr>
              <w:t xml:space="preserve">Facultad de Minas </w:t>
            </w:r>
          </w:p>
        </w:tc>
      </w:tr>
      <w:tr w:rsidR="006E5921">
        <w:trPr>
          <w:trHeight w:val="325"/>
        </w:trPr>
        <w:tc>
          <w:tcPr>
            <w:tcW w:w="2494" w:type="dxa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Nombre del área (Opcional)</w:t>
            </w:r>
          </w:p>
        </w:tc>
        <w:tc>
          <w:tcPr>
            <w:tcW w:w="8276" w:type="dxa"/>
            <w:gridSpan w:val="10"/>
          </w:tcPr>
          <w:p w:rsidR="006E5921" w:rsidRDefault="006E5921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</w:tc>
      </w:tr>
      <w:tr w:rsidR="006E5921">
        <w:trPr>
          <w:trHeight w:val="325"/>
        </w:trPr>
        <w:tc>
          <w:tcPr>
            <w:tcW w:w="2494" w:type="dxa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Tipo de estudiante</w:t>
            </w:r>
          </w:p>
        </w:tc>
        <w:tc>
          <w:tcPr>
            <w:tcW w:w="4090" w:type="dxa"/>
            <w:gridSpan w:val="4"/>
            <w:tcBorders>
              <w:bottom w:val="nil"/>
            </w:tcBorders>
          </w:tcPr>
          <w:p w:rsidR="006E5921" w:rsidRDefault="00E54B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Pregrado</w:t>
            </w:r>
            <w:r>
              <w:rPr>
                <w:rFonts w:ascii="MS Gothic" w:eastAsia="MS Gothic" w:hAnsi="MS Gothic" w:cstheme="minorHAnsi"/>
                <w:b/>
                <w:szCs w:val="22"/>
                <w:lang w:eastAsia="en-US"/>
              </w:rPr>
              <w:t>☐</w:t>
            </w:r>
          </w:p>
        </w:tc>
        <w:tc>
          <w:tcPr>
            <w:tcW w:w="4186" w:type="dxa"/>
            <w:gridSpan w:val="6"/>
            <w:tcBorders>
              <w:bottom w:val="nil"/>
            </w:tcBorders>
          </w:tcPr>
          <w:p w:rsidR="006E5921" w:rsidRDefault="00E54B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Posgrado</w:t>
            </w:r>
            <w:sdt>
              <w:sdtPr>
                <w:id w:val="2055031512"/>
              </w:sdtPr>
              <w:sdtEndPr/>
              <w:sdtContent>
                <w:r>
                  <w:rPr>
                    <w:rFonts w:ascii="MS Gothic" w:eastAsia="MS Gothic" w:hAnsi="MS Gothic" w:cstheme="minorHAnsi"/>
                    <w:szCs w:val="22"/>
                    <w:lang w:eastAsia="en-US"/>
                  </w:rPr>
                  <w:t>☒</w:t>
                </w:r>
              </w:sdtContent>
            </w:sdt>
          </w:p>
        </w:tc>
      </w:tr>
      <w:tr w:rsidR="006E5921">
        <w:trPr>
          <w:trHeight w:val="197"/>
        </w:trPr>
        <w:tc>
          <w:tcPr>
            <w:tcW w:w="2494" w:type="dxa"/>
            <w:vMerge w:val="restart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Tipo de convocatoria</w:t>
            </w:r>
          </w:p>
        </w:tc>
        <w:tc>
          <w:tcPr>
            <w:tcW w:w="1638" w:type="dxa"/>
            <w:tcBorders>
              <w:bottom w:val="nil"/>
            </w:tcBorders>
            <w:vAlign w:val="center"/>
          </w:tcPr>
          <w:p w:rsidR="006E5921" w:rsidRDefault="00E54B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MS Gothic" w:eastAsia="MS Gothic" w:hAnsi="MS Gothic" w:cstheme="minorHAnsi"/>
                <w:b/>
                <w:szCs w:val="22"/>
                <w:lang w:eastAsia="en-US"/>
              </w:rPr>
              <w:t>☐</w:t>
            </w:r>
          </w:p>
        </w:tc>
        <w:tc>
          <w:tcPr>
            <w:tcW w:w="2184" w:type="dxa"/>
            <w:gridSpan w:val="2"/>
            <w:tcBorders>
              <w:bottom w:val="nil"/>
            </w:tcBorders>
            <w:vAlign w:val="center"/>
          </w:tcPr>
          <w:p w:rsidR="006E5921" w:rsidRDefault="00E54B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MS Gothic" w:eastAsia="MS Gothic" w:hAnsi="MS Gothic" w:cstheme="minorHAnsi"/>
                <w:b/>
                <w:szCs w:val="22"/>
                <w:lang w:eastAsia="en-US"/>
              </w:rPr>
              <w:t>☒</w:t>
            </w:r>
          </w:p>
        </w:tc>
        <w:tc>
          <w:tcPr>
            <w:tcW w:w="1700" w:type="dxa"/>
            <w:gridSpan w:val="2"/>
            <w:tcBorders>
              <w:bottom w:val="nil"/>
            </w:tcBorders>
            <w:vAlign w:val="center"/>
          </w:tcPr>
          <w:p w:rsidR="006E5921" w:rsidRDefault="00E54B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MS Gothic" w:eastAsia="MS Gothic" w:hAnsi="MS Gothic" w:cstheme="minorHAnsi"/>
                <w:b/>
                <w:szCs w:val="22"/>
                <w:lang w:eastAsia="en-US"/>
              </w:rPr>
              <w:t>☐</w:t>
            </w:r>
          </w:p>
        </w:tc>
        <w:tc>
          <w:tcPr>
            <w:tcW w:w="1488" w:type="dxa"/>
            <w:gridSpan w:val="3"/>
            <w:tcBorders>
              <w:bottom w:val="nil"/>
            </w:tcBorders>
            <w:vAlign w:val="center"/>
          </w:tcPr>
          <w:p w:rsidR="006E5921" w:rsidRDefault="00E54B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MS Gothic" w:eastAsia="MS Gothic" w:hAnsi="MS Gothic" w:cstheme="minorHAnsi"/>
                <w:b/>
                <w:szCs w:val="22"/>
                <w:lang w:eastAsia="en-US"/>
              </w:rPr>
              <w:t>☐</w:t>
            </w:r>
          </w:p>
        </w:tc>
        <w:tc>
          <w:tcPr>
            <w:tcW w:w="1266" w:type="dxa"/>
            <w:gridSpan w:val="2"/>
            <w:tcBorders>
              <w:bottom w:val="nil"/>
            </w:tcBorders>
            <w:vAlign w:val="center"/>
          </w:tcPr>
          <w:p w:rsidR="006E5921" w:rsidRDefault="00E54B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MS Gothic" w:eastAsia="MS Gothic" w:hAnsi="MS Gothic" w:cstheme="minorHAnsi"/>
                <w:b/>
                <w:szCs w:val="22"/>
                <w:lang w:eastAsia="en-US"/>
              </w:rPr>
              <w:t>☐</w:t>
            </w:r>
          </w:p>
        </w:tc>
      </w:tr>
      <w:tr w:rsidR="006E5921">
        <w:trPr>
          <w:trHeight w:val="754"/>
        </w:trPr>
        <w:tc>
          <w:tcPr>
            <w:tcW w:w="2494" w:type="dxa"/>
            <w:vMerge/>
            <w:vAlign w:val="center"/>
          </w:tcPr>
          <w:p w:rsidR="006E5921" w:rsidRDefault="006E59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8" w:type="dxa"/>
            <w:tcBorders>
              <w:top w:val="nil"/>
            </w:tcBorders>
            <w:vAlign w:val="center"/>
          </w:tcPr>
          <w:p w:rsidR="006E5921" w:rsidRDefault="00E54B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Apoyo</w:t>
            </w:r>
          </w:p>
          <w:p w:rsidR="006E5921" w:rsidRDefault="00E54B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Académico</w:t>
            </w:r>
          </w:p>
        </w:tc>
        <w:tc>
          <w:tcPr>
            <w:tcW w:w="2184" w:type="dxa"/>
            <w:gridSpan w:val="2"/>
            <w:tcBorders>
              <w:top w:val="nil"/>
            </w:tcBorders>
            <w:vAlign w:val="center"/>
          </w:tcPr>
          <w:p w:rsidR="006E5921" w:rsidRDefault="00E54B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Apoyo a proyectos investigación o extensión</w:t>
            </w:r>
          </w:p>
        </w:tc>
        <w:tc>
          <w:tcPr>
            <w:tcW w:w="1700" w:type="dxa"/>
            <w:gridSpan w:val="2"/>
            <w:tcBorders>
              <w:top w:val="nil"/>
            </w:tcBorders>
            <w:vAlign w:val="center"/>
          </w:tcPr>
          <w:p w:rsidR="006E5921" w:rsidRDefault="00E54B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Gestión</w:t>
            </w:r>
          </w:p>
          <w:p w:rsidR="006E5921" w:rsidRDefault="00E54B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Administrativa</w:t>
            </w:r>
          </w:p>
        </w:tc>
        <w:tc>
          <w:tcPr>
            <w:tcW w:w="1488" w:type="dxa"/>
            <w:gridSpan w:val="3"/>
            <w:tcBorders>
              <w:top w:val="nil"/>
            </w:tcBorders>
            <w:vAlign w:val="center"/>
          </w:tcPr>
          <w:p w:rsidR="006E5921" w:rsidRDefault="00E54B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Bienestar universitario</w:t>
            </w:r>
          </w:p>
        </w:tc>
        <w:tc>
          <w:tcPr>
            <w:tcW w:w="1266" w:type="dxa"/>
            <w:gridSpan w:val="2"/>
            <w:tcBorders>
              <w:top w:val="nil"/>
            </w:tcBorders>
            <w:vAlign w:val="center"/>
          </w:tcPr>
          <w:p w:rsidR="006E5921" w:rsidRDefault="00E54B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Otro</w:t>
            </w:r>
          </w:p>
        </w:tc>
      </w:tr>
      <w:tr w:rsidR="006E5921">
        <w:trPr>
          <w:trHeight w:val="325"/>
        </w:trPr>
        <w:tc>
          <w:tcPr>
            <w:tcW w:w="2494" w:type="dxa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Requisitos generales</w:t>
            </w:r>
          </w:p>
          <w:p w:rsidR="006E5921" w:rsidRDefault="00E54B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(Acuerdo CSU </w:t>
            </w: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211/2015 Art. 2</w:t>
            </w:r>
            <w:r>
              <w:rPr>
                <w:rFonts w:asciiTheme="minorHAnsi" w:eastAsiaTheme="minorHAnsi" w:hAnsiTheme="minorHAnsi" w:cstheme="minorHAnsi"/>
                <w:szCs w:val="22"/>
                <w:lang w:val="es-CO" w:eastAsia="en-US"/>
              </w:rPr>
              <w:t>)</w:t>
            </w:r>
          </w:p>
        </w:tc>
        <w:tc>
          <w:tcPr>
            <w:tcW w:w="8276" w:type="dxa"/>
            <w:gridSpan w:val="10"/>
            <w:tcBorders>
              <w:top w:val="nil"/>
            </w:tcBorders>
            <w:vAlign w:val="center"/>
          </w:tcPr>
          <w:p w:rsidR="006E5921" w:rsidRDefault="00E54B44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s-CO" w:eastAsia="en-US"/>
              </w:rPr>
              <w:t xml:space="preserve">a. Tener la calidad de estudiante de pregrado o postgrado de la Universidad Nacional de Colombia. </w:t>
            </w:r>
          </w:p>
          <w:p w:rsidR="006E5921" w:rsidRDefault="00E54B44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s-CO" w:eastAsia="en-US"/>
              </w:rPr>
              <w:t>b. Tener un Promedio Aritmético Ponderado Acumulado - P.A.P.A. igual o superior a 3.5 para estudiantes de pregrado, e igual o superior a 4.0</w:t>
            </w:r>
            <w:r>
              <w:rPr>
                <w:rFonts w:asciiTheme="minorHAnsi" w:eastAsiaTheme="minorHAnsi" w:hAnsiTheme="minorHAnsi" w:cstheme="minorHAnsi"/>
                <w:szCs w:val="22"/>
                <w:lang w:val="es-CO" w:eastAsia="en-US"/>
              </w:rPr>
              <w:t xml:space="preserve"> para estudiantes de postgrado. </w:t>
            </w:r>
          </w:p>
          <w:p w:rsidR="006E5921" w:rsidRDefault="00E54B44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s-CO" w:eastAsia="en-US"/>
              </w:rPr>
              <w:t xml:space="preserve">c. No ostentar la calidad de monitor o becario de la Universidad Nacional de Colombia. </w:t>
            </w:r>
          </w:p>
          <w:p w:rsidR="006E5921" w:rsidRDefault="00E54B44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val="es-CO" w:eastAsia="en-US"/>
              </w:rPr>
              <w:t>Parágrafo</w:t>
            </w:r>
            <w:r>
              <w:rPr>
                <w:rFonts w:asciiTheme="minorHAnsi" w:eastAsiaTheme="minorHAnsi" w:hAnsiTheme="minorHAnsi" w:cstheme="minorHAnsi"/>
                <w:szCs w:val="22"/>
                <w:lang w:val="es-CO" w:eastAsia="en-US"/>
              </w:rPr>
              <w:t xml:space="preserve">. Para los estudiantes de postgrado que se encuentren debidamente matriculados en primer semestre de un programa de postgrado </w:t>
            </w:r>
            <w:r>
              <w:rPr>
                <w:rFonts w:asciiTheme="minorHAnsi" w:eastAsiaTheme="minorHAnsi" w:hAnsiTheme="minorHAnsi" w:cstheme="minorHAnsi"/>
                <w:szCs w:val="22"/>
                <w:lang w:val="es-CO" w:eastAsia="en-US"/>
              </w:rPr>
              <w:t xml:space="preserve">cumplir una de las siguientes condiciones, de acuerdo con el tipo de admisión, así: </w:t>
            </w:r>
          </w:p>
          <w:p w:rsidR="006E5921" w:rsidRDefault="00E54B44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s-CO" w:eastAsia="en-US"/>
              </w:rPr>
              <w:t>1. Admisión regular, haber obtenido un promedio de calificación que se encuentre dentro de la franja del 30% más alto en el examen de admisión al postgrado correspondiente</w:t>
            </w:r>
            <w:r>
              <w:rPr>
                <w:rFonts w:asciiTheme="minorHAnsi" w:eastAsiaTheme="minorHAnsi" w:hAnsiTheme="minorHAnsi" w:cstheme="minorHAnsi"/>
                <w:szCs w:val="22"/>
                <w:lang w:val="es-CO" w:eastAsia="en-US"/>
              </w:rPr>
              <w:t xml:space="preserve">. </w:t>
            </w:r>
          </w:p>
          <w:p w:rsidR="006E5921" w:rsidRDefault="00E54B44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s-CO" w:eastAsia="en-US"/>
              </w:rPr>
              <w:t xml:space="preserve">2. Haber sido admitido por admisión automática, según el artículo 57, literal c, del Acuerdo 008 de 2008 del Consejo Superior Universitario - Estatuto Estudiantil. </w:t>
            </w:r>
          </w:p>
          <w:p w:rsidR="006E5921" w:rsidRDefault="00E54B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val="es-CO" w:eastAsia="en-US"/>
              </w:rPr>
              <w:t xml:space="preserve">3. Admisión mediante tránsito entre programas de posgrado, tener un promedio 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igual o sup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erior a 4.0 en el programa de posgrado desde el cual se aprobó el tránsito."</w:t>
            </w:r>
          </w:p>
          <w:p w:rsidR="006E5921" w:rsidRDefault="00E54B4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eastAsiaTheme="minorHAnsi" w:hAnsiTheme="minorHAnsi" w:cstheme="minorHAnsi"/>
                <w:b/>
                <w:i/>
                <w:szCs w:val="22"/>
                <w:lang w:eastAsia="en-US"/>
              </w:rPr>
              <w:t>Nota: El estudiante que se postule a la convocatoria, manifiesta conocer la normatividad relacionada con la convocatoria y autoriza a la universidad para realizar las verificacion</w:t>
            </w:r>
            <w:r>
              <w:rPr>
                <w:rFonts w:asciiTheme="minorHAnsi" w:eastAsiaTheme="minorHAnsi" w:hAnsiTheme="minorHAnsi" w:cstheme="minorHAnsi"/>
                <w:b/>
                <w:i/>
                <w:szCs w:val="22"/>
                <w:lang w:eastAsia="en-US"/>
              </w:rPr>
              <w:t>es pertinentes</w:t>
            </w:r>
          </w:p>
        </w:tc>
      </w:tr>
      <w:tr w:rsidR="006E5921">
        <w:trPr>
          <w:trHeight w:val="325"/>
        </w:trPr>
        <w:tc>
          <w:tcPr>
            <w:tcW w:w="2494" w:type="dxa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No. de estudiantes a vincular</w:t>
            </w:r>
          </w:p>
        </w:tc>
        <w:tc>
          <w:tcPr>
            <w:tcW w:w="8276" w:type="dxa"/>
            <w:gridSpan w:val="10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1</w:t>
            </w:r>
          </w:p>
        </w:tc>
      </w:tr>
      <w:tr w:rsidR="006E5921">
        <w:trPr>
          <w:trHeight w:val="325"/>
        </w:trPr>
        <w:tc>
          <w:tcPr>
            <w:tcW w:w="2494" w:type="dxa"/>
            <w:vMerge w:val="restart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Perfil requerido</w:t>
            </w:r>
          </w:p>
        </w:tc>
        <w:tc>
          <w:tcPr>
            <w:tcW w:w="8276" w:type="dxa"/>
            <w:gridSpan w:val="10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Maestría en ingeniería - Automatización Industrial</w:t>
            </w:r>
          </w:p>
        </w:tc>
      </w:tr>
      <w:tr w:rsidR="006E5921">
        <w:trPr>
          <w:trHeight w:val="325"/>
        </w:trPr>
        <w:tc>
          <w:tcPr>
            <w:tcW w:w="2494" w:type="dxa"/>
            <w:vMerge/>
            <w:vAlign w:val="center"/>
          </w:tcPr>
          <w:p w:rsidR="006E5921" w:rsidRDefault="006E592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276" w:type="dxa"/>
            <w:gridSpan w:val="10"/>
            <w:vAlign w:val="center"/>
          </w:tcPr>
          <w:p w:rsidR="006E5921" w:rsidRDefault="00E54B44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Primer semestre.</w:t>
            </w:r>
          </w:p>
        </w:tc>
      </w:tr>
      <w:tr w:rsidR="006E5921">
        <w:trPr>
          <w:trHeight w:val="325"/>
        </w:trPr>
        <w:tc>
          <w:tcPr>
            <w:tcW w:w="2494" w:type="dxa"/>
            <w:vMerge/>
            <w:vAlign w:val="center"/>
          </w:tcPr>
          <w:p w:rsidR="006E5921" w:rsidRDefault="006E59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76" w:type="dxa"/>
            <w:gridSpan w:val="10"/>
            <w:vAlign w:val="center"/>
          </w:tcPr>
          <w:p w:rsidR="006E5921" w:rsidRDefault="00E54B44">
            <w:pPr>
              <w:rPr>
                <w:rFonts w:asciiTheme="minorHAnsi" w:eastAsia="Calibri" w:hAnsiTheme="minorHAnsi" w:cstheme="minorHAnsi"/>
                <w:szCs w:val="22"/>
                <w:lang w:val="es-CO" w:eastAsia="en-US"/>
              </w:rPr>
            </w:pPr>
            <w:r>
              <w:rPr>
                <w:rFonts w:ascii="Calibri" w:eastAsia="Calibri" w:hAnsi="Calibri" w:cstheme="minorHAnsi"/>
                <w:szCs w:val="22"/>
                <w:lang w:val="es-CO" w:eastAsia="en-US"/>
              </w:rPr>
              <w:t xml:space="preserve">Formación en Ingeniería Eléctrica o Ingeniería de Control </w:t>
            </w:r>
          </w:p>
        </w:tc>
      </w:tr>
      <w:tr w:rsidR="006E5921">
        <w:trPr>
          <w:trHeight w:val="325"/>
        </w:trPr>
        <w:tc>
          <w:tcPr>
            <w:tcW w:w="2494" w:type="dxa"/>
            <w:vMerge/>
            <w:vAlign w:val="center"/>
          </w:tcPr>
          <w:p w:rsidR="006E5921" w:rsidRDefault="006E59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76" w:type="dxa"/>
            <w:gridSpan w:val="10"/>
            <w:vAlign w:val="center"/>
          </w:tcPr>
          <w:p w:rsidR="006E5921" w:rsidRDefault="006E5921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6E5921">
        <w:trPr>
          <w:trHeight w:val="325"/>
        </w:trPr>
        <w:tc>
          <w:tcPr>
            <w:tcW w:w="2494" w:type="dxa"/>
            <w:vMerge/>
            <w:vAlign w:val="center"/>
          </w:tcPr>
          <w:p w:rsidR="006E5921" w:rsidRDefault="006E59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76" w:type="dxa"/>
            <w:gridSpan w:val="10"/>
            <w:vAlign w:val="center"/>
          </w:tcPr>
          <w:p w:rsidR="006E5921" w:rsidRDefault="006E5921">
            <w:pPr>
              <w:rPr>
                <w:rFonts w:asciiTheme="minorHAnsi" w:hAnsiTheme="minorHAnsi" w:cstheme="minorHAnsi"/>
              </w:rPr>
            </w:pPr>
          </w:p>
        </w:tc>
      </w:tr>
      <w:tr w:rsidR="006E5921">
        <w:trPr>
          <w:trHeight w:val="325"/>
        </w:trPr>
        <w:tc>
          <w:tcPr>
            <w:tcW w:w="2494" w:type="dxa"/>
            <w:vMerge/>
            <w:vAlign w:val="center"/>
          </w:tcPr>
          <w:p w:rsidR="006E5921" w:rsidRDefault="006E59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76" w:type="dxa"/>
            <w:gridSpan w:val="10"/>
            <w:vAlign w:val="center"/>
          </w:tcPr>
          <w:p w:rsidR="006E5921" w:rsidRDefault="006E5921">
            <w:pPr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6E5921">
        <w:trPr>
          <w:trHeight w:val="325"/>
        </w:trPr>
        <w:tc>
          <w:tcPr>
            <w:tcW w:w="2494" w:type="dxa"/>
            <w:vMerge w:val="restart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lastRenderedPageBreak/>
              <w:t>Actividades a desarrollar</w:t>
            </w:r>
          </w:p>
        </w:tc>
        <w:tc>
          <w:tcPr>
            <w:tcW w:w="8276" w:type="dxa"/>
            <w:gridSpan w:val="10"/>
            <w:vAlign w:val="center"/>
          </w:tcPr>
          <w:p w:rsidR="006E5921" w:rsidRDefault="00E54B44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Realizar un estado del arte, sobre modelos, arquitecturas y plataformas la gestión de seguridad basada en análisis de datos y ciudades inteligentes, siguiendo las indicaciones del asesor del proyecto. </w:t>
            </w:r>
          </w:p>
        </w:tc>
      </w:tr>
      <w:tr w:rsidR="006E5921">
        <w:trPr>
          <w:trHeight w:val="325"/>
        </w:trPr>
        <w:tc>
          <w:tcPr>
            <w:tcW w:w="2494" w:type="dxa"/>
            <w:vMerge/>
            <w:vAlign w:val="center"/>
          </w:tcPr>
          <w:p w:rsidR="006E5921" w:rsidRDefault="006E59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76" w:type="dxa"/>
            <w:gridSpan w:val="10"/>
            <w:vAlign w:val="center"/>
          </w:tcPr>
          <w:p w:rsidR="006E5921" w:rsidRDefault="00E54B44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Definir el proyecto de investigación de la maestría 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asociado a la solución de problemas o necesidades identificadas en el tema de seguridad basada en el análisis de datos, con el apoyo del asesor.</w:t>
            </w:r>
          </w:p>
        </w:tc>
      </w:tr>
      <w:tr w:rsidR="006E5921">
        <w:trPr>
          <w:trHeight w:val="325"/>
        </w:trPr>
        <w:tc>
          <w:tcPr>
            <w:tcW w:w="2494" w:type="dxa"/>
            <w:vMerge/>
            <w:tcBorders>
              <w:top w:val="nil"/>
            </w:tcBorders>
            <w:vAlign w:val="center"/>
          </w:tcPr>
          <w:p w:rsidR="006E5921" w:rsidRDefault="006E59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76" w:type="dxa"/>
            <w:gridSpan w:val="10"/>
            <w:tcBorders>
              <w:top w:val="nil"/>
            </w:tcBorders>
            <w:vAlign w:val="center"/>
          </w:tcPr>
          <w:p w:rsidR="006E5921" w:rsidRDefault="00E54B44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Cumplir con todas las obligaciones académicas del programa de maestría y culminar el programa en el tiempo de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finido.</w:t>
            </w:r>
          </w:p>
        </w:tc>
      </w:tr>
      <w:tr w:rsidR="006E5921">
        <w:trPr>
          <w:trHeight w:val="325"/>
        </w:trPr>
        <w:tc>
          <w:tcPr>
            <w:tcW w:w="2494" w:type="dxa"/>
            <w:vMerge/>
            <w:tcBorders>
              <w:top w:val="nil"/>
            </w:tcBorders>
            <w:vAlign w:val="center"/>
          </w:tcPr>
          <w:p w:rsidR="006E5921" w:rsidRDefault="006E59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76" w:type="dxa"/>
            <w:gridSpan w:val="10"/>
            <w:tcBorders>
              <w:top w:val="nil"/>
            </w:tcBorders>
            <w:vAlign w:val="center"/>
          </w:tcPr>
          <w:p w:rsidR="006E5921" w:rsidRDefault="00E54B44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Apoyar el proceso de toma de decisiones técnicas que se efectuaran en el proyecto, en cuanto a plataformas, equipos, software y demás.</w:t>
            </w:r>
          </w:p>
        </w:tc>
      </w:tr>
      <w:tr w:rsidR="006E5921">
        <w:trPr>
          <w:trHeight w:val="325"/>
        </w:trPr>
        <w:tc>
          <w:tcPr>
            <w:tcW w:w="2494" w:type="dxa"/>
            <w:vMerge/>
            <w:tcBorders>
              <w:top w:val="nil"/>
            </w:tcBorders>
            <w:vAlign w:val="center"/>
          </w:tcPr>
          <w:p w:rsidR="006E5921" w:rsidRDefault="006E59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76" w:type="dxa"/>
            <w:gridSpan w:val="10"/>
            <w:tcBorders>
              <w:top w:val="nil"/>
            </w:tcBorders>
            <w:vAlign w:val="center"/>
          </w:tcPr>
          <w:p w:rsidR="006E5921" w:rsidRDefault="00E54B44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Apoyar el desarrollo de módulos de software o hardware, requeridos en el desarrollo del proyecto, de acuerdo 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con las indicaciones del equipo técnico del mismo.</w:t>
            </w:r>
          </w:p>
        </w:tc>
      </w:tr>
      <w:tr w:rsidR="006E5921">
        <w:trPr>
          <w:trHeight w:val="325"/>
        </w:trPr>
        <w:tc>
          <w:tcPr>
            <w:tcW w:w="2494" w:type="dxa"/>
            <w:vMerge/>
            <w:vAlign w:val="center"/>
          </w:tcPr>
          <w:p w:rsidR="006E5921" w:rsidRDefault="006E59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76" w:type="dxa"/>
            <w:gridSpan w:val="10"/>
            <w:vAlign w:val="center"/>
          </w:tcPr>
          <w:p w:rsidR="006E5921" w:rsidRDefault="00E54B44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Además de las actividades listadas anteriormente, se contemplan las siguientes actividades de carácter técnico:</w:t>
            </w:r>
          </w:p>
          <w:p w:rsidR="006E5921" w:rsidRDefault="00E54B44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- Definición de requisitos funcionales y no funcionales de las capas de percepción, de anal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ítica y de servicios</w:t>
            </w:r>
          </w:p>
          <w:p w:rsidR="006E5921" w:rsidRDefault="00E54B44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- Desarrollo de componentes de las capas de la plataforma</w:t>
            </w:r>
          </w:p>
          <w:p w:rsidR="006E5921" w:rsidRDefault="00E54B44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- Integración de componentes y pruebas de laboratorio</w:t>
            </w:r>
          </w:p>
          <w:p w:rsidR="006E5921" w:rsidRDefault="00E54B44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- Reportes y difusión de resultados del proyecto</w:t>
            </w:r>
          </w:p>
          <w:p w:rsidR="006E5921" w:rsidRDefault="00E54B44">
            <w:pPr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- Despliegue y evaluación los componentes de la plataforma en un entorno 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real</w:t>
            </w:r>
          </w:p>
        </w:tc>
      </w:tr>
      <w:tr w:rsidR="006E5921">
        <w:trPr>
          <w:trHeight w:val="325"/>
        </w:trPr>
        <w:tc>
          <w:tcPr>
            <w:tcW w:w="2494" w:type="dxa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Disponibilidad de tiempo requerida</w:t>
            </w:r>
          </w:p>
        </w:tc>
        <w:tc>
          <w:tcPr>
            <w:tcW w:w="8276" w:type="dxa"/>
            <w:gridSpan w:val="10"/>
            <w:vAlign w:val="center"/>
          </w:tcPr>
          <w:p w:rsidR="006E5921" w:rsidRDefault="00E54B44">
            <w:pPr>
              <w:jc w:val="both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20 </w:t>
            </w:r>
            <w:proofErr w:type="gramStart"/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Horas</w:t>
            </w:r>
            <w:proofErr w:type="gramEnd"/>
            <w:r>
              <w:rPr>
                <w:rFonts w:asciiTheme="minorHAnsi" w:eastAsiaTheme="minorHAnsi" w:hAnsiTheme="minorHAnsi" w:cstheme="minorBidi"/>
                <w:szCs w:val="22"/>
                <w:lang w:eastAsia="en-US"/>
              </w:rPr>
              <w:t>/semana</w:t>
            </w:r>
          </w:p>
        </w:tc>
      </w:tr>
      <w:tr w:rsidR="006E5921">
        <w:trPr>
          <w:trHeight w:val="325"/>
        </w:trPr>
        <w:tc>
          <w:tcPr>
            <w:tcW w:w="2494" w:type="dxa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Estímulo económico mensual</w:t>
            </w:r>
          </w:p>
        </w:tc>
        <w:tc>
          <w:tcPr>
            <w:tcW w:w="8276" w:type="dxa"/>
            <w:gridSpan w:val="10"/>
            <w:vAlign w:val="center"/>
          </w:tcPr>
          <w:p w:rsidR="006E5921" w:rsidRDefault="00E54B44">
            <w:pPr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>
              <w:rPr>
                <w:rFonts w:ascii="Calibri" w:eastAsia="Calibri" w:hAnsi="Calibri" w:cstheme="minorHAnsi"/>
                <w:szCs w:val="22"/>
                <w:lang w:eastAsia="en-US"/>
              </w:rPr>
              <w:t>$ 2’920.960</w:t>
            </w:r>
          </w:p>
        </w:tc>
      </w:tr>
      <w:tr w:rsidR="006E5921">
        <w:trPr>
          <w:trHeight w:val="325"/>
        </w:trPr>
        <w:tc>
          <w:tcPr>
            <w:tcW w:w="2494" w:type="dxa"/>
            <w:vAlign w:val="center"/>
          </w:tcPr>
          <w:p w:rsidR="006E5921" w:rsidRDefault="00E54B44">
            <w:pPr>
              <w:rPr>
                <w:rFonts w:asciiTheme="minorHAnsi" w:eastAsia="Calibri" w:hAnsiTheme="minorHAnsi"/>
                <w:szCs w:val="22"/>
                <w:lang w:eastAsia="en-US"/>
              </w:rPr>
            </w:pPr>
            <w:r>
              <w:rPr>
                <w:rFonts w:ascii="Calibri" w:eastAsia="Calibri" w:hAnsi="Calibri" w:cstheme="minorHAnsi"/>
                <w:b/>
                <w:szCs w:val="22"/>
                <w:lang w:eastAsia="en-US"/>
              </w:rPr>
              <w:t>Duración de la vinculación</w:t>
            </w:r>
          </w:p>
        </w:tc>
        <w:tc>
          <w:tcPr>
            <w:tcW w:w="8276" w:type="dxa"/>
            <w:gridSpan w:val="10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theme="minorHAnsi"/>
                <w:szCs w:val="22"/>
                <w:lang w:eastAsia="en-US"/>
              </w:rPr>
              <w:t>6</w:t>
            </w:r>
            <w:r>
              <w:rPr>
                <w:rFonts w:ascii="Calibri" w:eastAsia="Calibri" w:hAnsi="Calibri" w:cstheme="minorHAnsi"/>
                <w:szCs w:val="22"/>
                <w:lang w:eastAsia="en-US"/>
              </w:rPr>
              <w:t xml:space="preserve"> meses</w:t>
            </w:r>
          </w:p>
        </w:tc>
      </w:tr>
      <w:tr w:rsidR="006E5921">
        <w:trPr>
          <w:trHeight w:val="325"/>
        </w:trPr>
        <w:tc>
          <w:tcPr>
            <w:tcW w:w="2494" w:type="dxa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Términos para la presentación de documentos y selección</w:t>
            </w:r>
          </w:p>
        </w:tc>
        <w:tc>
          <w:tcPr>
            <w:tcW w:w="8276" w:type="dxa"/>
            <w:gridSpan w:val="10"/>
            <w:vAlign w:val="center"/>
          </w:tcPr>
          <w:p w:rsidR="006E5921" w:rsidRDefault="006E5921">
            <w:pPr>
              <w:jc w:val="both"/>
              <w:rPr>
                <w:rFonts w:asciiTheme="minorHAnsi" w:hAnsiTheme="minorHAnsi" w:cstheme="minorHAnsi"/>
              </w:rPr>
            </w:pPr>
          </w:p>
          <w:p w:rsidR="006E5921" w:rsidRDefault="00E54B4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Envío de documentación a:   rjdurangol@unal.edu.co </w:t>
            </w:r>
          </w:p>
          <w:p w:rsidR="006E5921" w:rsidRDefault="006E592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E5921">
        <w:trPr>
          <w:trHeight w:val="325"/>
        </w:trPr>
        <w:tc>
          <w:tcPr>
            <w:tcW w:w="2494" w:type="dxa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 xml:space="preserve">Fecha de </w:t>
            </w: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cierre de la convocatoria</w:t>
            </w:r>
          </w:p>
        </w:tc>
        <w:tc>
          <w:tcPr>
            <w:tcW w:w="8276" w:type="dxa"/>
            <w:gridSpan w:val="10"/>
            <w:vAlign w:val="center"/>
          </w:tcPr>
          <w:p w:rsidR="006E5921" w:rsidRDefault="00E54B44">
            <w:pPr>
              <w:widowControl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theme="minorHAnsi"/>
                <w:szCs w:val="22"/>
                <w:lang w:eastAsia="en-US"/>
              </w:rPr>
              <w:t>08</w:t>
            </w:r>
            <w:r>
              <w:rPr>
                <w:rFonts w:ascii="Calibri" w:eastAsia="Calibri" w:hAnsi="Calibri" w:cstheme="minorHAnsi"/>
                <w:szCs w:val="22"/>
                <w:lang w:eastAsia="en-US"/>
              </w:rPr>
              <w:t>/</w:t>
            </w:r>
            <w:r>
              <w:rPr>
                <w:rFonts w:ascii="Calibri" w:eastAsia="Calibri" w:hAnsi="Calibri" w:cstheme="minorHAnsi"/>
                <w:szCs w:val="22"/>
                <w:lang w:eastAsia="en-US"/>
              </w:rPr>
              <w:t>04</w:t>
            </w:r>
            <w:r>
              <w:rPr>
                <w:rFonts w:ascii="Calibri" w:eastAsia="Calibri" w:hAnsi="Calibri" w:cstheme="minorHAnsi"/>
                <w:szCs w:val="22"/>
                <w:lang w:eastAsia="en-US"/>
              </w:rPr>
              <w:t>/202</w:t>
            </w:r>
            <w:r>
              <w:rPr>
                <w:rFonts w:ascii="Calibri" w:eastAsia="Calibri" w:hAnsi="Calibri" w:cstheme="minorHAnsi"/>
                <w:szCs w:val="22"/>
                <w:lang w:eastAsia="en-US"/>
              </w:rPr>
              <w:t>2. Hasta las 2:00 p.m.</w:t>
            </w:r>
          </w:p>
        </w:tc>
      </w:tr>
      <w:tr w:rsidR="006E5921">
        <w:trPr>
          <w:trHeight w:val="325"/>
        </w:trPr>
        <w:tc>
          <w:tcPr>
            <w:tcW w:w="2494" w:type="dxa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Documentos Obligatorios</w:t>
            </w:r>
          </w:p>
        </w:tc>
        <w:tc>
          <w:tcPr>
            <w:tcW w:w="8276" w:type="dxa"/>
            <w:gridSpan w:val="10"/>
            <w:vAlign w:val="center"/>
          </w:tcPr>
          <w:p w:rsidR="006E5921" w:rsidRDefault="00E54B44">
            <w:pPr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-Copia Cédula </w:t>
            </w:r>
          </w:p>
          <w:p w:rsidR="006E5921" w:rsidRDefault="00E54B44">
            <w:pPr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-Certificado de notas</w:t>
            </w:r>
          </w:p>
          <w:p w:rsidR="006E5921" w:rsidRDefault="00E54B44">
            <w:pPr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-Certificado de Matrícula</w:t>
            </w:r>
          </w:p>
          <w:p w:rsidR="006E5921" w:rsidRDefault="00E54B44">
            <w:pPr>
              <w:widowControl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Formato “SOLICITUD PARA PARTICIPAR EN EL PROCESO DE SELECCIÓN DE ESTUDIANTE AUXILIAR PARA DEPENDENCIAS ADMINI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STRATIVAS” diligenciado</w:t>
            </w:r>
          </w:p>
        </w:tc>
      </w:tr>
      <w:tr w:rsidR="006E5921">
        <w:trPr>
          <w:trHeight w:val="325"/>
        </w:trPr>
        <w:tc>
          <w:tcPr>
            <w:tcW w:w="2494" w:type="dxa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Documentos opcionales (no pueden ser modificatorios)</w:t>
            </w:r>
          </w:p>
        </w:tc>
        <w:tc>
          <w:tcPr>
            <w:tcW w:w="8276" w:type="dxa"/>
            <w:gridSpan w:val="10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-Certificado de afiliación a salud</w:t>
            </w:r>
          </w:p>
        </w:tc>
      </w:tr>
      <w:tr w:rsidR="006E5921">
        <w:trPr>
          <w:trHeight w:val="325"/>
        </w:trPr>
        <w:tc>
          <w:tcPr>
            <w:tcW w:w="2494" w:type="dxa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Criterios de evaluación</w:t>
            </w:r>
          </w:p>
        </w:tc>
        <w:tc>
          <w:tcPr>
            <w:tcW w:w="8276" w:type="dxa"/>
            <w:gridSpan w:val="10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Entrevista. </w:t>
            </w:r>
          </w:p>
        </w:tc>
      </w:tr>
      <w:tr w:rsidR="006E5921">
        <w:trPr>
          <w:trHeight w:val="325"/>
        </w:trPr>
        <w:tc>
          <w:tcPr>
            <w:tcW w:w="2494" w:type="dxa"/>
            <w:vAlign w:val="center"/>
          </w:tcPr>
          <w:p w:rsidR="006E5921" w:rsidRDefault="00E54B4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Responsable de la convocatoria</w:t>
            </w:r>
          </w:p>
        </w:tc>
        <w:tc>
          <w:tcPr>
            <w:tcW w:w="8276" w:type="dxa"/>
            <w:gridSpan w:val="10"/>
            <w:vAlign w:val="center"/>
          </w:tcPr>
          <w:p w:rsidR="006E5921" w:rsidRDefault="00E54B44">
            <w:pPr>
              <w:widowControl/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>FRED</w:t>
            </w:r>
            <w:r>
              <w:rPr>
                <w:rFonts w:asciiTheme="minorHAnsi" w:eastAsiaTheme="minorHAnsi" w:hAnsiTheme="minorHAnsi" w:cstheme="minorHAnsi"/>
                <w:b/>
                <w:bCs/>
                <w:szCs w:val="22"/>
                <w:lang w:eastAsia="en-US"/>
              </w:rPr>
              <w:t xml:space="preserve">Y BOLAÑOS MARTÍNEZ </w:t>
            </w: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 xml:space="preserve">- </w:t>
            </w:r>
            <w:r>
              <w:rPr>
                <w:rFonts w:ascii="Calibri" w:eastAsiaTheme="minorHAnsi" w:hAnsi="Calibri" w:cstheme="minorBidi"/>
                <w:szCs w:val="22"/>
                <w:lang w:eastAsia="en-US"/>
              </w:rPr>
              <w:t>fbolanosm@unal.edu.co</w:t>
            </w:r>
          </w:p>
        </w:tc>
      </w:tr>
    </w:tbl>
    <w:p w:rsidR="00697E73" w:rsidRPr="00697E73" w:rsidRDefault="00697E73" w:rsidP="00697E73"/>
    <w:p w:rsidR="00697E73" w:rsidRPr="00697E73" w:rsidRDefault="00697E73" w:rsidP="00697E73"/>
    <w:p w:rsidR="006E5921" w:rsidRDefault="00697E73" w:rsidP="00697E73">
      <w:pPr>
        <w:widowControl/>
        <w:tabs>
          <w:tab w:val="left" w:pos="2865"/>
        </w:tabs>
        <w:rPr>
          <w:rFonts w:asciiTheme="minorHAnsi" w:hAnsiTheme="minorHAnsi" w:cstheme="minorHAnsi"/>
          <w:sz w:val="22"/>
          <w:szCs w:val="22"/>
        </w:rPr>
      </w:pPr>
      <w:r>
        <w:t>sol</w:t>
      </w:r>
      <w:r>
        <w:rPr>
          <w:rFonts w:asciiTheme="minorHAnsi" w:hAnsiTheme="minorHAnsi" w:cstheme="minorHAnsi"/>
          <w:sz w:val="22"/>
          <w:szCs w:val="22"/>
        </w:rPr>
        <w:t>icitud</w:t>
      </w:r>
      <w:r w:rsidR="00E54B44">
        <w:rPr>
          <w:rFonts w:asciiTheme="minorHAnsi" w:hAnsiTheme="minorHAnsi" w:cstheme="minorHAnsi"/>
          <w:sz w:val="22"/>
          <w:szCs w:val="22"/>
        </w:rPr>
        <w:t xml:space="preserve"> </w:t>
      </w:r>
      <w:r w:rsidR="00E54B44">
        <w:rPr>
          <w:rFonts w:asciiTheme="minorHAnsi" w:hAnsiTheme="minorHAnsi" w:cstheme="minorHAnsi"/>
          <w:sz w:val="22"/>
          <w:szCs w:val="22"/>
        </w:rPr>
        <w:t>PARA PARTICIPAR EN EL PROCESO DE SELECCIÓN DE ESTUDIANTE AUXILIAR PARA DEPENDENCIAS ADMINISTRATIVAS</w:t>
      </w: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Para participar en esta convocatoria certifico que actualmente y a la fecha no soy Monitor ni Becario de la Universidad Nacional de Colombia</w:t>
      </w: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Estoy interes</w:t>
      </w:r>
      <w:r>
        <w:rPr>
          <w:rFonts w:asciiTheme="minorHAnsi" w:hAnsiTheme="minorHAnsi" w:cstheme="minorHAnsi"/>
          <w:sz w:val="22"/>
          <w:szCs w:val="22"/>
          <w:lang w:eastAsia="es-CO"/>
        </w:rPr>
        <w:t>ado en participar en la convocatoria para la Dependencia o Proyecto: ______________</w:t>
      </w: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________________________________________________________________________________</w:t>
      </w: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Código convocatorio: ______________</w:t>
      </w:r>
      <w:bookmarkStart w:id="0" w:name="_GoBack"/>
      <w:bookmarkEnd w:id="0"/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Nombres y apellidos: ________________________________</w:t>
      </w:r>
      <w:r>
        <w:rPr>
          <w:rFonts w:asciiTheme="minorHAnsi" w:hAnsiTheme="minorHAnsi" w:cstheme="minorHAnsi"/>
          <w:sz w:val="22"/>
          <w:szCs w:val="22"/>
          <w:lang w:eastAsia="es-CO"/>
        </w:rPr>
        <w:t>_______________________________</w:t>
      </w: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Cédula: ______________________________</w:t>
      </w: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Teléfono: _____________________________</w:t>
      </w: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Correo electrónico institucional: ______________________________________________________</w:t>
      </w: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 xml:space="preserve">Soy Estudiante de la Carrera: </w:t>
      </w:r>
      <w:r>
        <w:rPr>
          <w:rFonts w:asciiTheme="minorHAnsi" w:hAnsiTheme="minorHAnsi" w:cstheme="minorHAnsi"/>
          <w:sz w:val="22"/>
          <w:szCs w:val="22"/>
          <w:lang w:eastAsia="es-CO"/>
        </w:rPr>
        <w:t>_________________________________________________________</w:t>
      </w: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Facultad: _________________________</w:t>
      </w:r>
      <w:r>
        <w:rPr>
          <w:rFonts w:asciiTheme="minorHAnsi" w:hAnsiTheme="minorHAnsi" w:cstheme="minorHAnsi"/>
          <w:sz w:val="22"/>
          <w:szCs w:val="22"/>
          <w:lang w:eastAsia="es-CO"/>
        </w:rPr>
        <w:tab/>
      </w:r>
      <w:r>
        <w:rPr>
          <w:rFonts w:asciiTheme="minorHAnsi" w:hAnsiTheme="minorHAnsi" w:cstheme="minorHAnsi"/>
          <w:sz w:val="22"/>
          <w:szCs w:val="22"/>
          <w:lang w:eastAsia="es-CO"/>
        </w:rPr>
        <w:tab/>
        <w:t>Sede: ____________________________</w:t>
      </w: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Actualmente curso el ________semestre</w:t>
      </w:r>
      <w:r>
        <w:rPr>
          <w:rFonts w:asciiTheme="minorHAnsi" w:hAnsiTheme="minorHAnsi" w:cstheme="minorHAnsi"/>
          <w:sz w:val="22"/>
          <w:szCs w:val="22"/>
          <w:lang w:eastAsia="es-CO"/>
        </w:rPr>
        <w:tab/>
      </w:r>
      <w:r>
        <w:rPr>
          <w:rFonts w:asciiTheme="minorHAnsi" w:hAnsiTheme="minorHAnsi" w:cstheme="minorHAnsi"/>
          <w:sz w:val="22"/>
          <w:szCs w:val="22"/>
          <w:lang w:eastAsia="es-CO"/>
        </w:rPr>
        <w:tab/>
        <w:t>PBM: ______________</w:t>
      </w: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Mi promedio académico es de: ______</w:t>
      </w:r>
      <w:r>
        <w:rPr>
          <w:rFonts w:asciiTheme="minorHAnsi" w:hAnsiTheme="minorHAnsi" w:cstheme="minorHAnsi"/>
          <w:sz w:val="22"/>
          <w:szCs w:val="22"/>
          <w:lang w:eastAsia="es-CO"/>
        </w:rPr>
        <w:tab/>
      </w:r>
      <w:r>
        <w:rPr>
          <w:rFonts w:asciiTheme="minorHAnsi" w:hAnsiTheme="minorHAnsi" w:cstheme="minorHAnsi"/>
          <w:sz w:val="22"/>
          <w:szCs w:val="22"/>
          <w:lang w:eastAsia="es-CO"/>
        </w:rPr>
        <w:tab/>
        <w:t>Pagué por concepto de matrí</w:t>
      </w:r>
      <w:r>
        <w:rPr>
          <w:rFonts w:asciiTheme="minorHAnsi" w:hAnsiTheme="minorHAnsi" w:cstheme="minorHAnsi"/>
          <w:sz w:val="22"/>
          <w:szCs w:val="22"/>
          <w:lang w:eastAsia="es-CO"/>
        </w:rPr>
        <w:t>cula: _____________</w:t>
      </w: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 xml:space="preserve">Cursé línea de profundización:  SI </w:t>
      </w:r>
      <w:proofErr w:type="gramStart"/>
      <w:r>
        <w:rPr>
          <w:rFonts w:asciiTheme="minorHAnsi" w:hAnsiTheme="minorHAnsi" w:cstheme="minorHAnsi"/>
          <w:sz w:val="22"/>
          <w:szCs w:val="22"/>
          <w:lang w:eastAsia="es-CO"/>
        </w:rPr>
        <w:t xml:space="preserve">(  </w:t>
      </w:r>
      <w:proofErr w:type="gramEnd"/>
      <w:r>
        <w:rPr>
          <w:rFonts w:asciiTheme="minorHAnsi" w:hAnsiTheme="minorHAnsi" w:cstheme="minorHAnsi"/>
          <w:sz w:val="22"/>
          <w:szCs w:val="22"/>
          <w:lang w:eastAsia="es-CO"/>
        </w:rPr>
        <w:t xml:space="preserve">  )      NO (      )        Cuál(es)?:_______________________________</w:t>
      </w: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________________________________________________________________________________</w:t>
      </w: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Carga Académica: (Asignaturas registradas): _</w:t>
      </w:r>
      <w:r>
        <w:rPr>
          <w:rFonts w:asciiTheme="minorHAnsi" w:hAnsiTheme="minorHAnsi" w:cstheme="minorHAnsi"/>
          <w:sz w:val="22"/>
          <w:szCs w:val="22"/>
          <w:lang w:eastAsia="es-CO"/>
        </w:rPr>
        <w:t>___________________________________________</w:t>
      </w: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Disponibilidad Horaria (total horas): _______________</w:t>
      </w: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tbl>
      <w:tblPr>
        <w:tblStyle w:val="Tablaconcuadrcula"/>
        <w:tblW w:w="8827" w:type="dxa"/>
        <w:tblLook w:val="04A0" w:firstRow="1" w:lastRow="0" w:firstColumn="1" w:lastColumn="0" w:noHBand="0" w:noVBand="1"/>
      </w:tblPr>
      <w:tblGrid>
        <w:gridCol w:w="1470"/>
        <w:gridCol w:w="1473"/>
        <w:gridCol w:w="1469"/>
        <w:gridCol w:w="1473"/>
        <w:gridCol w:w="1471"/>
        <w:gridCol w:w="1471"/>
      </w:tblGrid>
      <w:tr w:rsidR="006E5921">
        <w:tc>
          <w:tcPr>
            <w:tcW w:w="1469" w:type="dxa"/>
          </w:tcPr>
          <w:p w:rsidR="006E5921" w:rsidRDefault="00E54B44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s-CO"/>
              </w:rPr>
              <w:t>Lunes</w:t>
            </w:r>
          </w:p>
        </w:tc>
        <w:tc>
          <w:tcPr>
            <w:tcW w:w="1473" w:type="dxa"/>
          </w:tcPr>
          <w:p w:rsidR="006E5921" w:rsidRDefault="00E54B44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s-CO"/>
              </w:rPr>
              <w:t>Martes</w:t>
            </w:r>
          </w:p>
        </w:tc>
        <w:tc>
          <w:tcPr>
            <w:tcW w:w="1469" w:type="dxa"/>
          </w:tcPr>
          <w:p w:rsidR="006E5921" w:rsidRDefault="00E54B44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s-CO"/>
              </w:rPr>
              <w:t>Miércoles</w:t>
            </w:r>
          </w:p>
        </w:tc>
        <w:tc>
          <w:tcPr>
            <w:tcW w:w="1473" w:type="dxa"/>
          </w:tcPr>
          <w:p w:rsidR="006E5921" w:rsidRDefault="00E54B44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s-CO"/>
              </w:rPr>
              <w:t>Jueves</w:t>
            </w:r>
          </w:p>
        </w:tc>
        <w:tc>
          <w:tcPr>
            <w:tcW w:w="1471" w:type="dxa"/>
          </w:tcPr>
          <w:p w:rsidR="006E5921" w:rsidRDefault="00E54B44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s-CO"/>
              </w:rPr>
              <w:t>Viernes</w:t>
            </w:r>
          </w:p>
        </w:tc>
        <w:tc>
          <w:tcPr>
            <w:tcW w:w="1471" w:type="dxa"/>
          </w:tcPr>
          <w:p w:rsidR="006E5921" w:rsidRDefault="00E54B44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s-CO"/>
              </w:rPr>
              <w:t>Sábado</w:t>
            </w:r>
          </w:p>
        </w:tc>
      </w:tr>
      <w:tr w:rsidR="006E5921">
        <w:tc>
          <w:tcPr>
            <w:tcW w:w="1469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73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69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73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71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71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6E5921">
        <w:tc>
          <w:tcPr>
            <w:tcW w:w="1469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73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69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73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71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71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6E5921">
        <w:tc>
          <w:tcPr>
            <w:tcW w:w="1469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73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69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73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71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71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6E5921">
        <w:tc>
          <w:tcPr>
            <w:tcW w:w="1469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73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69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73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71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71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6E5921">
        <w:tc>
          <w:tcPr>
            <w:tcW w:w="1469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73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69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73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71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1471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</w:tr>
    </w:tbl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 xml:space="preserve">Conocimientos en el área de sistemas (software, lenguajes, </w:t>
      </w:r>
      <w:r>
        <w:rPr>
          <w:rFonts w:asciiTheme="minorHAnsi" w:hAnsiTheme="minorHAnsi" w:cstheme="minorHAnsi"/>
          <w:sz w:val="22"/>
          <w:szCs w:val="22"/>
          <w:lang w:eastAsia="es-CO"/>
        </w:rPr>
        <w:t>herramientas): ____________________</w:t>
      </w: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  <w:lang w:eastAsia="es-CO"/>
        </w:rPr>
        <w:t>_________________</w:t>
      </w:r>
      <w:r>
        <w:rPr>
          <w:rFonts w:asciiTheme="minorHAnsi" w:hAnsiTheme="minorHAnsi" w:cstheme="minorHAnsi"/>
          <w:sz w:val="22"/>
          <w:szCs w:val="22"/>
          <w:lang w:eastAsia="es-CO"/>
        </w:rPr>
        <w:lastRenderedPageBreak/>
        <w:t>_______________________________________________</w:t>
      </w: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Conocimiento de otros idiomas que habla, lee y escribe de forma Regular, Bien o Muy Bien:</w:t>
      </w: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208"/>
        <w:gridCol w:w="2207"/>
        <w:gridCol w:w="2207"/>
        <w:gridCol w:w="2206"/>
      </w:tblGrid>
      <w:tr w:rsidR="006E5921">
        <w:tc>
          <w:tcPr>
            <w:tcW w:w="2207" w:type="dxa"/>
          </w:tcPr>
          <w:p w:rsidR="006E5921" w:rsidRDefault="00E54B44">
            <w:pPr>
              <w:contextualSpacing/>
              <w:jc w:val="center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s-CO"/>
              </w:rPr>
              <w:t>Idioma</w:t>
            </w:r>
          </w:p>
        </w:tc>
        <w:tc>
          <w:tcPr>
            <w:tcW w:w="2207" w:type="dxa"/>
          </w:tcPr>
          <w:p w:rsidR="006E5921" w:rsidRDefault="00E54B44">
            <w:pPr>
              <w:contextualSpacing/>
              <w:jc w:val="center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s-CO"/>
              </w:rPr>
              <w:t>Hablo</w:t>
            </w:r>
          </w:p>
        </w:tc>
        <w:tc>
          <w:tcPr>
            <w:tcW w:w="2207" w:type="dxa"/>
          </w:tcPr>
          <w:p w:rsidR="006E5921" w:rsidRDefault="00E54B44">
            <w:pPr>
              <w:contextualSpacing/>
              <w:jc w:val="center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s-CO"/>
              </w:rPr>
              <w:t>Leo</w:t>
            </w:r>
          </w:p>
        </w:tc>
        <w:tc>
          <w:tcPr>
            <w:tcW w:w="2206" w:type="dxa"/>
          </w:tcPr>
          <w:p w:rsidR="006E5921" w:rsidRDefault="00E54B44">
            <w:pPr>
              <w:contextualSpacing/>
              <w:jc w:val="center"/>
              <w:rPr>
                <w:rFonts w:asciiTheme="minorHAnsi" w:hAnsiTheme="minorHAnsi" w:cstheme="minorHAnsi"/>
                <w:lang w:eastAsia="es-CO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s-CO"/>
              </w:rPr>
              <w:t>Escribo</w:t>
            </w:r>
          </w:p>
        </w:tc>
      </w:tr>
      <w:tr w:rsidR="006E5921">
        <w:tc>
          <w:tcPr>
            <w:tcW w:w="2207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2207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2207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2206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6E5921">
        <w:tc>
          <w:tcPr>
            <w:tcW w:w="2207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2207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2207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2206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6E5921">
        <w:tc>
          <w:tcPr>
            <w:tcW w:w="2207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2207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2207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2206" w:type="dxa"/>
          </w:tcPr>
          <w:p w:rsidR="006E5921" w:rsidRDefault="006E5921">
            <w:pPr>
              <w:contextualSpacing/>
              <w:jc w:val="both"/>
              <w:rPr>
                <w:rFonts w:asciiTheme="minorHAnsi" w:hAnsiTheme="minorHAnsi" w:cstheme="minorHAnsi"/>
                <w:lang w:eastAsia="es-CO"/>
              </w:rPr>
            </w:pPr>
          </w:p>
        </w:tc>
      </w:tr>
    </w:tbl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 xml:space="preserve">Puedo aportar a la Universidad las siguientes </w:t>
      </w:r>
      <w:r>
        <w:rPr>
          <w:rFonts w:asciiTheme="minorHAnsi" w:hAnsiTheme="minorHAnsi" w:cstheme="minorHAnsi"/>
          <w:sz w:val="22"/>
          <w:szCs w:val="22"/>
          <w:lang w:eastAsia="es-CO"/>
        </w:rPr>
        <w:t>competencias personales, académicas y administrativas:</w:t>
      </w: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1._______________________________________________________________________________</w:t>
      </w: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2._______________________________________________________________________________</w:t>
      </w: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3.___________________________________</w:t>
      </w:r>
      <w:r>
        <w:rPr>
          <w:rFonts w:asciiTheme="minorHAnsi" w:hAnsiTheme="minorHAnsi" w:cstheme="minorHAnsi"/>
          <w:sz w:val="22"/>
          <w:szCs w:val="22"/>
          <w:lang w:eastAsia="es-CO"/>
        </w:rPr>
        <w:t>____________________________________________</w:t>
      </w: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4._______________________________________________________________________________</w:t>
      </w: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5._______________________________________________________________________________</w:t>
      </w: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6._____________________________________________</w:t>
      </w:r>
      <w:r>
        <w:rPr>
          <w:rFonts w:asciiTheme="minorHAnsi" w:hAnsiTheme="minorHAnsi" w:cstheme="minorHAnsi"/>
          <w:sz w:val="22"/>
          <w:szCs w:val="22"/>
          <w:lang w:eastAsia="es-CO"/>
        </w:rPr>
        <w:t>__________________________________</w:t>
      </w: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7._______________________________________________________________________________</w:t>
      </w: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__________________________________</w:t>
      </w:r>
      <w:r>
        <w:rPr>
          <w:rFonts w:asciiTheme="minorHAnsi" w:hAnsiTheme="minorHAnsi" w:cstheme="minorHAnsi"/>
          <w:sz w:val="22"/>
          <w:szCs w:val="22"/>
          <w:lang w:eastAsia="es-CO"/>
        </w:rPr>
        <w:tab/>
      </w:r>
      <w:r>
        <w:rPr>
          <w:rFonts w:asciiTheme="minorHAnsi" w:hAnsiTheme="minorHAnsi" w:cstheme="minorHAnsi"/>
          <w:sz w:val="22"/>
          <w:szCs w:val="22"/>
          <w:lang w:eastAsia="es-CO"/>
        </w:rPr>
        <w:tab/>
      </w:r>
      <w:r>
        <w:rPr>
          <w:rFonts w:asciiTheme="minorHAnsi" w:hAnsiTheme="minorHAnsi" w:cstheme="minorHAnsi"/>
          <w:sz w:val="22"/>
          <w:szCs w:val="22"/>
          <w:lang w:eastAsia="es-CO"/>
        </w:rPr>
        <w:tab/>
      </w:r>
      <w:r>
        <w:rPr>
          <w:rFonts w:asciiTheme="minorHAnsi" w:hAnsiTheme="minorHAnsi" w:cstheme="minorHAnsi"/>
          <w:sz w:val="22"/>
          <w:szCs w:val="22"/>
          <w:lang w:eastAsia="es-CO"/>
        </w:rPr>
        <w:tab/>
      </w:r>
      <w:r>
        <w:rPr>
          <w:rFonts w:asciiTheme="minorHAnsi" w:hAnsiTheme="minorHAnsi" w:cstheme="minorHAnsi"/>
          <w:sz w:val="22"/>
          <w:szCs w:val="22"/>
          <w:lang w:eastAsia="es-CO"/>
        </w:rPr>
        <w:tab/>
        <w:t>______________</w:t>
      </w: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Firma</w:t>
      </w:r>
      <w:r>
        <w:rPr>
          <w:rFonts w:asciiTheme="minorHAnsi" w:hAnsiTheme="minorHAnsi" w:cstheme="minorHAnsi"/>
          <w:sz w:val="22"/>
          <w:szCs w:val="22"/>
          <w:lang w:eastAsia="es-CO"/>
        </w:rPr>
        <w:tab/>
      </w:r>
      <w:r>
        <w:rPr>
          <w:rFonts w:asciiTheme="minorHAnsi" w:hAnsiTheme="minorHAnsi" w:cstheme="minorHAnsi"/>
          <w:sz w:val="22"/>
          <w:szCs w:val="22"/>
          <w:lang w:eastAsia="es-CO"/>
        </w:rPr>
        <w:tab/>
      </w:r>
      <w:r>
        <w:rPr>
          <w:rFonts w:asciiTheme="minorHAnsi" w:hAnsiTheme="minorHAnsi" w:cstheme="minorHAnsi"/>
          <w:sz w:val="22"/>
          <w:szCs w:val="22"/>
          <w:lang w:eastAsia="es-CO"/>
        </w:rPr>
        <w:tab/>
      </w:r>
      <w:r>
        <w:rPr>
          <w:rFonts w:asciiTheme="minorHAnsi" w:hAnsiTheme="minorHAnsi" w:cstheme="minorHAnsi"/>
          <w:sz w:val="22"/>
          <w:szCs w:val="22"/>
          <w:lang w:eastAsia="es-CO"/>
        </w:rPr>
        <w:tab/>
      </w:r>
      <w:r>
        <w:rPr>
          <w:rFonts w:asciiTheme="minorHAnsi" w:hAnsiTheme="minorHAnsi" w:cstheme="minorHAnsi"/>
          <w:sz w:val="22"/>
          <w:szCs w:val="22"/>
          <w:lang w:eastAsia="es-CO"/>
        </w:rPr>
        <w:tab/>
      </w:r>
      <w:r>
        <w:rPr>
          <w:rFonts w:asciiTheme="minorHAnsi" w:hAnsiTheme="minorHAnsi" w:cstheme="minorHAnsi"/>
          <w:sz w:val="22"/>
          <w:szCs w:val="22"/>
          <w:lang w:eastAsia="es-CO"/>
        </w:rPr>
        <w:tab/>
      </w:r>
      <w:r>
        <w:rPr>
          <w:rFonts w:asciiTheme="minorHAnsi" w:hAnsiTheme="minorHAnsi" w:cstheme="minorHAnsi"/>
          <w:sz w:val="22"/>
          <w:szCs w:val="22"/>
          <w:lang w:eastAsia="es-CO"/>
        </w:rPr>
        <w:tab/>
      </w:r>
      <w:r>
        <w:rPr>
          <w:rFonts w:asciiTheme="minorHAnsi" w:hAnsiTheme="minorHAnsi" w:cstheme="minorHAnsi"/>
          <w:sz w:val="22"/>
          <w:szCs w:val="22"/>
          <w:lang w:eastAsia="es-CO"/>
        </w:rPr>
        <w:tab/>
      </w:r>
      <w:r>
        <w:rPr>
          <w:rFonts w:asciiTheme="minorHAnsi" w:hAnsiTheme="minorHAnsi" w:cstheme="minorHAnsi"/>
          <w:sz w:val="22"/>
          <w:szCs w:val="22"/>
          <w:lang w:eastAsia="es-CO"/>
        </w:rPr>
        <w:tab/>
      </w:r>
      <w:r>
        <w:rPr>
          <w:rFonts w:asciiTheme="minorHAnsi" w:hAnsiTheme="minorHAnsi" w:cstheme="minorHAnsi"/>
          <w:sz w:val="22"/>
          <w:szCs w:val="22"/>
          <w:lang w:eastAsia="es-CO"/>
        </w:rPr>
        <w:tab/>
        <w:t>Fecha</w:t>
      </w:r>
    </w:p>
    <w:p w:rsidR="006E5921" w:rsidRDefault="006E5921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</w:p>
    <w:p w:rsidR="006E5921" w:rsidRDefault="00E54B44">
      <w:pPr>
        <w:contextualSpacing/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 xml:space="preserve">NOTA: La Universidad anulará la presente solicitud en </w:t>
      </w:r>
      <w:r>
        <w:rPr>
          <w:rFonts w:asciiTheme="minorHAnsi" w:hAnsiTheme="minorHAnsi" w:cstheme="minorHAnsi"/>
          <w:sz w:val="22"/>
          <w:szCs w:val="22"/>
          <w:lang w:eastAsia="es-CO"/>
        </w:rPr>
        <w:t>caso de no ser verídica la información académica</w:t>
      </w:r>
    </w:p>
    <w:sectPr w:rsidR="006E5921">
      <w:footerReference w:type="default" r:id="rId7"/>
      <w:pgSz w:w="12240" w:h="15840"/>
      <w:pgMar w:top="1440" w:right="1080" w:bottom="1134" w:left="1080" w:header="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44" w:rsidRDefault="00E54B44">
      <w:r>
        <w:separator/>
      </w:r>
    </w:p>
  </w:endnote>
  <w:endnote w:type="continuationSeparator" w:id="0">
    <w:p w:rsidR="00E54B44" w:rsidRDefault="00E5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921" w:rsidRDefault="00E54B44">
    <w:pPr>
      <w:pStyle w:val="Piedepgina"/>
      <w:tabs>
        <w:tab w:val="clear" w:pos="4252"/>
        <w:tab w:val="clear" w:pos="8504"/>
      </w:tabs>
      <w:rPr>
        <w:rFonts w:asciiTheme="minorHAnsi" w:hAnsiTheme="minorHAnsi"/>
        <w:b/>
        <w:i/>
        <w:szCs w:val="18"/>
      </w:rPr>
    </w:pPr>
    <w:proofErr w:type="gramStart"/>
    <w:r>
      <w:rPr>
        <w:rFonts w:asciiTheme="minorHAnsi" w:hAnsiTheme="minorHAnsi"/>
        <w:b/>
        <w:i/>
        <w:szCs w:val="18"/>
      </w:rPr>
      <w:t>Código:U</w:t>
    </w:r>
    <w:proofErr w:type="gramEnd"/>
    <w:r>
      <w:rPr>
        <w:rFonts w:asciiTheme="minorHAnsi" w:hAnsiTheme="minorHAnsi"/>
        <w:b/>
        <w:i/>
        <w:szCs w:val="18"/>
      </w:rPr>
      <w:t>.FT.05.007.013</w:t>
    </w:r>
    <w:r>
      <w:rPr>
        <w:rFonts w:asciiTheme="minorHAnsi" w:hAnsiTheme="minorHAnsi"/>
        <w:b/>
        <w:i/>
        <w:szCs w:val="18"/>
      </w:rPr>
      <w:tab/>
    </w:r>
    <w:r>
      <w:rPr>
        <w:rFonts w:asciiTheme="minorHAnsi" w:hAnsiTheme="minorHAnsi"/>
        <w:b/>
        <w:i/>
        <w:szCs w:val="18"/>
      </w:rPr>
      <w:tab/>
    </w:r>
    <w:r>
      <w:rPr>
        <w:rFonts w:asciiTheme="minorHAnsi" w:hAnsiTheme="minorHAnsi"/>
        <w:b/>
        <w:i/>
        <w:szCs w:val="18"/>
      </w:rPr>
      <w:tab/>
      <w:t xml:space="preserve">          Versión:0.0</w:t>
    </w:r>
    <w:r>
      <w:rPr>
        <w:rFonts w:asciiTheme="minorHAnsi" w:hAnsiTheme="minorHAnsi"/>
        <w:b/>
        <w:i/>
        <w:szCs w:val="18"/>
      </w:rPr>
      <w:tab/>
    </w:r>
    <w:r>
      <w:rPr>
        <w:rFonts w:asciiTheme="minorHAnsi" w:hAnsiTheme="minorHAnsi"/>
        <w:b/>
        <w:i/>
        <w:szCs w:val="18"/>
      </w:rPr>
      <w:tab/>
    </w:r>
    <w:r>
      <w:rPr>
        <w:rFonts w:asciiTheme="minorHAnsi" w:hAnsiTheme="minorHAnsi"/>
        <w:b/>
        <w:i/>
        <w:szCs w:val="18"/>
      </w:rPr>
      <w:tab/>
    </w:r>
    <w:r>
      <w:rPr>
        <w:rFonts w:asciiTheme="minorHAnsi" w:hAnsiTheme="minorHAnsi"/>
        <w:b/>
        <w:i/>
        <w:szCs w:val="18"/>
      </w:rPr>
      <w:tab/>
    </w:r>
    <w:r>
      <w:rPr>
        <w:rFonts w:asciiTheme="minorHAnsi" w:hAnsiTheme="minorHAnsi"/>
        <w:b/>
        <w:i/>
        <w:szCs w:val="18"/>
        <w:lang w:val="es-ES"/>
      </w:rPr>
      <w:t xml:space="preserve">Página </w:t>
    </w:r>
    <w:r>
      <w:rPr>
        <w:rFonts w:ascii="Calibri" w:hAnsi="Calibri"/>
        <w:b/>
        <w:bCs/>
        <w:i/>
        <w:szCs w:val="18"/>
      </w:rPr>
      <w:fldChar w:fldCharType="begin"/>
    </w:r>
    <w:r>
      <w:rPr>
        <w:rFonts w:ascii="Calibri" w:hAnsi="Calibri"/>
        <w:b/>
        <w:bCs/>
        <w:i/>
        <w:szCs w:val="18"/>
      </w:rPr>
      <w:instrText>PAGE</w:instrText>
    </w:r>
    <w:r>
      <w:rPr>
        <w:rFonts w:ascii="Calibri" w:hAnsi="Calibri"/>
        <w:b/>
        <w:bCs/>
        <w:i/>
        <w:szCs w:val="18"/>
      </w:rPr>
      <w:fldChar w:fldCharType="separate"/>
    </w:r>
    <w:r>
      <w:rPr>
        <w:rFonts w:ascii="Calibri" w:hAnsi="Calibri"/>
        <w:b/>
        <w:bCs/>
        <w:i/>
        <w:szCs w:val="18"/>
      </w:rPr>
      <w:t>5</w:t>
    </w:r>
    <w:r>
      <w:rPr>
        <w:rFonts w:ascii="Calibri" w:hAnsi="Calibri"/>
        <w:b/>
        <w:bCs/>
        <w:i/>
        <w:szCs w:val="18"/>
      </w:rPr>
      <w:fldChar w:fldCharType="end"/>
    </w:r>
    <w:r>
      <w:rPr>
        <w:rFonts w:asciiTheme="minorHAnsi" w:hAnsiTheme="minorHAnsi"/>
        <w:b/>
        <w:i/>
        <w:szCs w:val="18"/>
        <w:lang w:val="es-ES"/>
      </w:rPr>
      <w:t xml:space="preserve"> de </w:t>
    </w:r>
    <w:r>
      <w:rPr>
        <w:rFonts w:ascii="Calibri" w:hAnsi="Calibri"/>
        <w:b/>
        <w:bCs/>
        <w:i/>
        <w:szCs w:val="18"/>
        <w:lang w:val="es-ES"/>
      </w:rPr>
      <w:fldChar w:fldCharType="begin"/>
    </w:r>
    <w:r>
      <w:rPr>
        <w:rFonts w:ascii="Calibri" w:hAnsi="Calibri"/>
        <w:b/>
        <w:bCs/>
        <w:i/>
        <w:szCs w:val="18"/>
        <w:lang w:val="es-ES"/>
      </w:rPr>
      <w:instrText>NUMPAGES</w:instrText>
    </w:r>
    <w:r>
      <w:rPr>
        <w:rFonts w:ascii="Calibri" w:hAnsi="Calibri"/>
        <w:b/>
        <w:bCs/>
        <w:i/>
        <w:szCs w:val="18"/>
        <w:lang w:val="es-ES"/>
      </w:rPr>
      <w:fldChar w:fldCharType="separate"/>
    </w:r>
    <w:r>
      <w:rPr>
        <w:rFonts w:ascii="Calibri" w:hAnsi="Calibri"/>
        <w:b/>
        <w:bCs/>
        <w:i/>
        <w:szCs w:val="18"/>
        <w:lang w:val="es-ES"/>
      </w:rPr>
      <w:t>5</w:t>
    </w:r>
    <w:r>
      <w:rPr>
        <w:rFonts w:ascii="Calibri" w:hAnsi="Calibri"/>
        <w:b/>
        <w:bCs/>
        <w:i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44" w:rsidRDefault="00E54B44">
      <w:r>
        <w:separator/>
      </w:r>
    </w:p>
  </w:footnote>
  <w:footnote w:type="continuationSeparator" w:id="0">
    <w:p w:rsidR="00E54B44" w:rsidRDefault="00E54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21"/>
    <w:rsid w:val="00697E73"/>
    <w:rsid w:val="006E5921"/>
    <w:rsid w:val="00E5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8ADD"/>
  <w15:docId w15:val="{7FE1159D-38DF-4EDC-ACA3-52AA0D18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4043"/>
    <w:pPr>
      <w:widowControl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554043"/>
  </w:style>
  <w:style w:type="character" w:styleId="Refdecomentario">
    <w:name w:val="annotation reference"/>
    <w:basedOn w:val="Fuentedeprrafopredeter"/>
    <w:qFormat/>
    <w:rsid w:val="003C3DA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qFormat/>
    <w:rsid w:val="003C3DA0"/>
    <w:rPr>
      <w:rFonts w:ascii="Arial" w:hAnsi="Arial" w:cs="Arial"/>
      <w:lang w:val="es-ES_tradnl" w:eastAsia="es-ES"/>
    </w:rPr>
  </w:style>
  <w:style w:type="character" w:customStyle="1" w:styleId="AsuntodelcomentarioCar">
    <w:name w:val="Asunto del comentario Car"/>
    <w:basedOn w:val="TextocomentarioCar"/>
    <w:link w:val="Asuntodelcomentario"/>
    <w:qFormat/>
    <w:rsid w:val="003C3DA0"/>
    <w:rPr>
      <w:rFonts w:ascii="Arial" w:hAnsi="Arial" w:cs="Arial"/>
      <w:b/>
      <w:bCs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qFormat/>
    <w:rsid w:val="003C3DA0"/>
    <w:rPr>
      <w:rFonts w:ascii="Tahoma" w:hAnsi="Tahoma" w:cs="Tahoma"/>
      <w:sz w:val="16"/>
      <w:szCs w:val="16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94073"/>
    <w:rPr>
      <w:rFonts w:ascii="Arial" w:hAnsi="Arial" w:cs="Arial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15985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B679F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727AB7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Textoindependiente"/>
    <w:qFormat/>
    <w:rsid w:val="00505D9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rsid w:val="00554043"/>
    <w:pPr>
      <w:jc w:val="both"/>
    </w:pPr>
  </w:style>
  <w:style w:type="paragraph" w:styleId="Lista">
    <w:name w:val="List"/>
    <w:basedOn w:val="Textoindependiente"/>
    <w:rsid w:val="00505D96"/>
    <w:rPr>
      <w:rFonts w:cs="Lohit Devanagari"/>
    </w:rPr>
  </w:style>
  <w:style w:type="paragraph" w:styleId="Descripcin">
    <w:name w:val="caption"/>
    <w:basedOn w:val="Normal"/>
    <w:qFormat/>
    <w:rsid w:val="00505D9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505D96"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  <w:rsid w:val="00505D96"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qFormat/>
    <w:rsid w:val="00554043"/>
    <w:pPr>
      <w:shd w:val="clear" w:color="auto" w:fill="000080"/>
    </w:pPr>
    <w:rPr>
      <w:rFonts w:ascii="Tahoma" w:hAnsi="Tahoma" w:cs="Tahoma"/>
    </w:rPr>
  </w:style>
  <w:style w:type="paragraph" w:styleId="Textocomentario">
    <w:name w:val="annotation text"/>
    <w:basedOn w:val="Normal"/>
    <w:link w:val="TextocomentarioCar"/>
    <w:qFormat/>
    <w:rsid w:val="003C3D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qFormat/>
    <w:rsid w:val="003C3DA0"/>
    <w:rPr>
      <w:b/>
      <w:bCs/>
    </w:rPr>
  </w:style>
  <w:style w:type="paragraph" w:styleId="Textodeglobo">
    <w:name w:val="Balloon Text"/>
    <w:basedOn w:val="Normal"/>
    <w:link w:val="TextodegloboCar"/>
    <w:qFormat/>
    <w:rsid w:val="003C3D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qFormat/>
    <w:rsid w:val="00F61F24"/>
    <w:pPr>
      <w:widowControl/>
      <w:spacing w:beforeAutospacing="1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qFormat/>
    <w:rsid w:val="006504FE"/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505D96"/>
    <w:pPr>
      <w:suppressLineNumbers/>
    </w:pPr>
  </w:style>
  <w:style w:type="paragraph" w:customStyle="1" w:styleId="TableHeading">
    <w:name w:val="Table Heading"/>
    <w:basedOn w:val="TableContents"/>
    <w:qFormat/>
    <w:rsid w:val="00505D96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131E-307B-452E-8FBF-6D3D0E82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Company>SECRETARIA DE CULTURA, RECREACION Y DEPORTE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mdgarcaiava</dc:creator>
  <dc:description/>
  <cp:lastModifiedBy>León Guillermo Pino Urrego</cp:lastModifiedBy>
  <cp:revision>2</cp:revision>
  <cp:lastPrinted>2017-04-04T17:06:00Z</cp:lastPrinted>
  <dcterms:created xsi:type="dcterms:W3CDTF">2022-04-06T13:16:00Z</dcterms:created>
  <dcterms:modified xsi:type="dcterms:W3CDTF">2022-04-06T13:16:00Z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SECRETARIA DE CULTURA, RECREACION Y DEPORTE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INALCEC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