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26730318" w:rsidR="0013154C" w:rsidRPr="000C76A5" w:rsidRDefault="00CD3002" w:rsidP="003E7394">
            <w:pPr>
              <w:jc w:val="both"/>
              <w:rPr>
                <w:rFonts w:asciiTheme="minorHAnsi" w:hAnsiTheme="minorHAnsi" w:cstheme="minorHAnsi"/>
                <w:b/>
                <w:sz w:val="22"/>
                <w:szCs w:val="22"/>
              </w:rPr>
            </w:pPr>
            <w:r>
              <w:rPr>
                <w:rFonts w:asciiTheme="minorHAnsi" w:hAnsiTheme="minorHAnsi" w:cstheme="minorHAnsi"/>
                <w:b/>
                <w:sz w:val="22"/>
                <w:szCs w:val="22"/>
              </w:rPr>
              <w:t>12</w:t>
            </w:r>
            <w:r w:rsidR="00D3428F">
              <w:rPr>
                <w:rFonts w:asciiTheme="minorHAnsi" w:hAnsiTheme="minorHAnsi" w:cstheme="minorHAnsi"/>
                <w:b/>
                <w:sz w:val="22"/>
                <w:szCs w:val="22"/>
              </w:rPr>
              <w:t>3</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6E03473E" w:rsidR="0013154C" w:rsidRPr="001327CA" w:rsidRDefault="00CD300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690" w:type="dxa"/>
            <w:vAlign w:val="center"/>
          </w:tcPr>
          <w:p w14:paraId="3FB6BF54" w14:textId="28EFA5DB"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D3002">
              <w:rPr>
                <w:rFonts w:asciiTheme="minorHAnsi" w:hAnsiTheme="minorHAnsi" w:cstheme="minorHAnsi"/>
                <w:color w:val="7F7F7F" w:themeColor="text1" w:themeTint="80"/>
                <w:sz w:val="22"/>
                <w:szCs w:val="22"/>
              </w:rPr>
              <w:t>4</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019C6EE4" w14:textId="77777777" w:rsidR="00CD3002" w:rsidRPr="00D3428F" w:rsidRDefault="00D3428F" w:rsidP="002A2BC9">
            <w:pPr>
              <w:rPr>
                <w:rFonts w:asciiTheme="minorHAnsi" w:hAnsiTheme="minorHAnsi" w:cstheme="minorHAnsi"/>
                <w:sz w:val="22"/>
                <w:szCs w:val="22"/>
              </w:rPr>
            </w:pPr>
            <w:r w:rsidRPr="00D3428F">
              <w:rPr>
                <w:rFonts w:asciiTheme="minorHAnsi" w:hAnsiTheme="minorHAnsi" w:cstheme="minorHAnsi"/>
                <w:sz w:val="22"/>
                <w:szCs w:val="22"/>
              </w:rPr>
              <w:t>Estudiantes de ingeniería mecánica</w:t>
            </w:r>
          </w:p>
          <w:p w14:paraId="3C635551" w14:textId="77777777" w:rsidR="00D3428F" w:rsidRPr="00D3428F" w:rsidRDefault="00D3428F" w:rsidP="002A2BC9">
            <w:pPr>
              <w:rPr>
                <w:rFonts w:asciiTheme="minorHAnsi" w:hAnsiTheme="minorHAnsi" w:cstheme="minorHAnsi"/>
                <w:sz w:val="22"/>
                <w:szCs w:val="22"/>
              </w:rPr>
            </w:pPr>
            <w:r w:rsidRPr="00D3428F">
              <w:rPr>
                <w:rFonts w:asciiTheme="minorHAnsi" w:hAnsiTheme="minorHAnsi" w:cstheme="minorHAnsi"/>
                <w:sz w:val="22"/>
                <w:szCs w:val="22"/>
              </w:rPr>
              <w:t>Al menos avance del 60% en su programa académico</w:t>
            </w:r>
          </w:p>
          <w:p w14:paraId="28DD0B7A" w14:textId="48AC3535" w:rsidR="00D3428F" w:rsidRPr="006F2534" w:rsidRDefault="00D3428F" w:rsidP="002A2BC9">
            <w:pPr>
              <w:rPr>
                <w:rFonts w:asciiTheme="minorHAnsi" w:hAnsiTheme="minorHAnsi" w:cstheme="minorHAnsi"/>
                <w:sz w:val="22"/>
                <w:szCs w:val="22"/>
                <w:lang w:val="es-CO"/>
              </w:rPr>
            </w:pPr>
            <w:r w:rsidRPr="00D3428F">
              <w:rPr>
                <w:rFonts w:asciiTheme="minorHAnsi" w:hAnsiTheme="minorHAnsi" w:cstheme="minorHAnsi"/>
                <w:sz w:val="22"/>
                <w:szCs w:val="22"/>
              </w:rPr>
              <w:t>Conocimientos en: Mecánica de sólidos, transferencia de calor.</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0ABA09D" w:rsidR="0013154C" w:rsidRPr="000C76A5" w:rsidRDefault="00D3428F" w:rsidP="008A30A9">
            <w:pPr>
              <w:rPr>
                <w:rFonts w:asciiTheme="minorHAnsi" w:hAnsiTheme="minorHAnsi" w:cstheme="minorHAnsi"/>
                <w:b/>
                <w:sz w:val="22"/>
                <w:szCs w:val="22"/>
              </w:rPr>
            </w:pPr>
            <w:r w:rsidRPr="00D3428F">
              <w:rPr>
                <w:rFonts w:asciiTheme="minorHAnsi" w:hAnsiTheme="minorHAnsi" w:cstheme="minorHAnsi"/>
                <w:b/>
                <w:sz w:val="22"/>
                <w:szCs w:val="22"/>
              </w:rPr>
              <w:t>1001097800</w:t>
            </w:r>
          </w:p>
        </w:tc>
        <w:tc>
          <w:tcPr>
            <w:tcW w:w="2066" w:type="dxa"/>
            <w:vAlign w:val="center"/>
          </w:tcPr>
          <w:p w14:paraId="49748F5A" w14:textId="2B1DBF9A" w:rsidR="0013154C" w:rsidRPr="000C76A5" w:rsidRDefault="00D3428F"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377" w:type="dxa"/>
            <w:gridSpan w:val="2"/>
            <w:vAlign w:val="center"/>
          </w:tcPr>
          <w:p w14:paraId="3853D2DC" w14:textId="1D0DDD61" w:rsidR="0013154C" w:rsidRPr="000C76A5" w:rsidRDefault="00D3428F"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1844EB96" w:rsidR="0013154C" w:rsidRPr="000C76A5" w:rsidRDefault="00D21968" w:rsidP="0013154C">
            <w:pPr>
              <w:jc w:val="center"/>
              <w:rPr>
                <w:rFonts w:asciiTheme="minorHAnsi" w:hAnsiTheme="minorHAnsi" w:cstheme="minorHAnsi"/>
                <w:b/>
                <w:sz w:val="22"/>
                <w:szCs w:val="22"/>
              </w:rPr>
            </w:pPr>
            <w:r>
              <w:rPr>
                <w:rFonts w:asciiTheme="minorHAnsi" w:hAnsiTheme="minorHAnsi" w:cstheme="minorHAnsi"/>
                <w:b/>
                <w:sz w:val="22"/>
                <w:szCs w:val="22"/>
              </w:rPr>
              <w:t>4.7</w:t>
            </w:r>
          </w:p>
        </w:tc>
        <w:tc>
          <w:tcPr>
            <w:tcW w:w="2070" w:type="dxa"/>
            <w:gridSpan w:val="3"/>
            <w:vAlign w:val="center"/>
          </w:tcPr>
          <w:p w14:paraId="3DC89431" w14:textId="2502ACBD" w:rsidR="0013154C" w:rsidRPr="000C76A5" w:rsidRDefault="00D21968"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4D98A3D"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6F2EC3F3" w:rsidR="00FF0EA9" w:rsidRPr="000C76A5" w:rsidRDefault="00D3428F" w:rsidP="008A30A9">
            <w:pPr>
              <w:rPr>
                <w:rFonts w:asciiTheme="minorHAnsi" w:hAnsiTheme="minorHAnsi" w:cstheme="minorHAnsi"/>
                <w:b/>
                <w:sz w:val="22"/>
                <w:szCs w:val="22"/>
              </w:rPr>
            </w:pPr>
            <w:r w:rsidRPr="00D3428F">
              <w:rPr>
                <w:rFonts w:asciiTheme="minorHAnsi" w:hAnsiTheme="minorHAnsi" w:cstheme="minorHAnsi"/>
                <w:b/>
                <w:sz w:val="22"/>
                <w:szCs w:val="22"/>
              </w:rPr>
              <w:t>1152470219</w:t>
            </w:r>
          </w:p>
        </w:tc>
        <w:tc>
          <w:tcPr>
            <w:tcW w:w="2066" w:type="dxa"/>
            <w:vAlign w:val="center"/>
          </w:tcPr>
          <w:p w14:paraId="4532F8B6" w14:textId="625D8CCA" w:rsidR="0013154C" w:rsidRPr="000C76A5" w:rsidRDefault="00D3428F"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10648AAF" w14:textId="6A63BB26" w:rsidR="0013154C" w:rsidRPr="000C76A5" w:rsidRDefault="00D21968" w:rsidP="00836D81">
            <w:pPr>
              <w:jc w:val="center"/>
              <w:rPr>
                <w:rFonts w:asciiTheme="minorHAnsi" w:hAnsiTheme="minorHAnsi" w:cstheme="minorHAnsi"/>
                <w:b/>
                <w:sz w:val="22"/>
                <w:szCs w:val="22"/>
              </w:rPr>
            </w:pPr>
            <w:r>
              <w:rPr>
                <w:rFonts w:asciiTheme="minorHAnsi" w:hAnsiTheme="minorHAnsi" w:cstheme="minorHAnsi"/>
                <w:b/>
                <w:sz w:val="22"/>
                <w:szCs w:val="22"/>
              </w:rPr>
              <w:t xml:space="preserve">5.0 </w:t>
            </w:r>
          </w:p>
        </w:tc>
        <w:tc>
          <w:tcPr>
            <w:tcW w:w="2070" w:type="dxa"/>
            <w:gridSpan w:val="2"/>
          </w:tcPr>
          <w:p w14:paraId="182D5550" w14:textId="5C925CD9" w:rsidR="0013154C" w:rsidRPr="000C76A5" w:rsidRDefault="00D21968"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44B5BF91" w14:textId="54C423F3" w:rsidR="0013154C" w:rsidRPr="000C76A5" w:rsidRDefault="00D21968"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8C5C50" w:rsidRPr="000C76A5" w14:paraId="72B92BFD" w14:textId="77777777" w:rsidTr="00440BFA">
        <w:trPr>
          <w:trHeight w:val="312"/>
        </w:trPr>
        <w:tc>
          <w:tcPr>
            <w:tcW w:w="553" w:type="dxa"/>
            <w:vAlign w:val="center"/>
          </w:tcPr>
          <w:p w14:paraId="148A1122" w14:textId="68990D6A" w:rsidR="008C5C50"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289C4551" w:rsidR="008C5C50" w:rsidRPr="000C76A5" w:rsidRDefault="00D21968" w:rsidP="008A30A9">
            <w:pPr>
              <w:rPr>
                <w:rFonts w:asciiTheme="minorHAnsi" w:hAnsiTheme="minorHAnsi" w:cstheme="minorHAnsi"/>
                <w:b/>
                <w:sz w:val="22"/>
                <w:szCs w:val="22"/>
              </w:rPr>
            </w:pPr>
            <w:r w:rsidRPr="00D21968">
              <w:rPr>
                <w:rFonts w:asciiTheme="minorHAnsi" w:hAnsiTheme="minorHAnsi" w:cstheme="minorHAnsi"/>
                <w:b/>
                <w:sz w:val="22"/>
                <w:szCs w:val="22"/>
              </w:rPr>
              <w:t>1001457316</w:t>
            </w:r>
          </w:p>
        </w:tc>
        <w:tc>
          <w:tcPr>
            <w:tcW w:w="2066" w:type="dxa"/>
            <w:vAlign w:val="center"/>
          </w:tcPr>
          <w:p w14:paraId="56996212" w14:textId="6DBFEE65" w:rsidR="008C5C50" w:rsidRPr="000C76A5" w:rsidRDefault="00D3428F"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377" w:type="dxa"/>
            <w:gridSpan w:val="2"/>
            <w:vAlign w:val="center"/>
          </w:tcPr>
          <w:p w14:paraId="5554239B" w14:textId="3EC9F635" w:rsidR="008C5C50" w:rsidRPr="000C76A5" w:rsidRDefault="00D21968" w:rsidP="00836D8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17E6CDB3" w14:textId="3F475D07" w:rsidR="008C5C50" w:rsidRPr="000C76A5" w:rsidRDefault="00D21968" w:rsidP="00836D81">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070" w:type="dxa"/>
            <w:gridSpan w:val="3"/>
            <w:vAlign w:val="center"/>
          </w:tcPr>
          <w:p w14:paraId="0C6DFE15" w14:textId="03A40FCD" w:rsidR="008C5C50" w:rsidRPr="000C76A5" w:rsidRDefault="00D21968"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1323B986" w14:textId="77777777" w:rsidTr="00F11BEE">
        <w:trPr>
          <w:trHeight w:val="312"/>
        </w:trPr>
        <w:tc>
          <w:tcPr>
            <w:tcW w:w="553" w:type="dxa"/>
            <w:vAlign w:val="center"/>
          </w:tcPr>
          <w:p w14:paraId="03DE4EF6" w14:textId="0E7817FE"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20312403"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DBE7F94"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34A58A7C"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4DA7AD05"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2DDAFA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97BC" w14:textId="77777777" w:rsidR="007B19D2" w:rsidRDefault="007B19D2">
      <w:r>
        <w:separator/>
      </w:r>
    </w:p>
  </w:endnote>
  <w:endnote w:type="continuationSeparator" w:id="0">
    <w:p w14:paraId="248F214E" w14:textId="77777777" w:rsidR="007B19D2" w:rsidRDefault="007B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8723" w14:textId="77777777" w:rsidR="007B19D2" w:rsidRDefault="007B19D2">
      <w:r>
        <w:separator/>
      </w:r>
    </w:p>
  </w:footnote>
  <w:footnote w:type="continuationSeparator" w:id="0">
    <w:p w14:paraId="2F1A7F72" w14:textId="77777777" w:rsidR="007B19D2" w:rsidRDefault="007B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7639"/>
    <w:rsid w:val="00094073"/>
    <w:rsid w:val="000A6A9D"/>
    <w:rsid w:val="000B7CD6"/>
    <w:rsid w:val="000C4CA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23F2"/>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102F"/>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19D2"/>
    <w:rsid w:val="007B7DF5"/>
    <w:rsid w:val="007C1880"/>
    <w:rsid w:val="007C749D"/>
    <w:rsid w:val="007D063C"/>
    <w:rsid w:val="007D0F15"/>
    <w:rsid w:val="007E07A9"/>
    <w:rsid w:val="007E4BD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B85"/>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3660"/>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775C9"/>
    <w:rsid w:val="00C868B4"/>
    <w:rsid w:val="00C904D8"/>
    <w:rsid w:val="00C90816"/>
    <w:rsid w:val="00C966C7"/>
    <w:rsid w:val="00CB3B38"/>
    <w:rsid w:val="00CB4B58"/>
    <w:rsid w:val="00CD3002"/>
    <w:rsid w:val="00CD6771"/>
    <w:rsid w:val="00CE09DA"/>
    <w:rsid w:val="00CE7C14"/>
    <w:rsid w:val="00CF6328"/>
    <w:rsid w:val="00CF799F"/>
    <w:rsid w:val="00D02A1A"/>
    <w:rsid w:val="00D158E3"/>
    <w:rsid w:val="00D16E7F"/>
    <w:rsid w:val="00D21968"/>
    <w:rsid w:val="00D24153"/>
    <w:rsid w:val="00D2476A"/>
    <w:rsid w:val="00D3428F"/>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0EA9"/>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7466-6540-457F-8684-B3BB5BFE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2022-04-05T20:37:00Z</dcterms:created>
  <dcterms:modified xsi:type="dcterms:W3CDTF">2022-04-05T20:37:00Z</dcterms:modified>
</cp:coreProperties>
</file>