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29" w:rsidRDefault="00594029">
      <w:pPr>
        <w:jc w:val="both"/>
        <w:rPr>
          <w:rFonts w:ascii="Ancizar Sans" w:eastAsia="Ancizar Sans" w:hAnsi="Ancizar Sans" w:cs="Ancizar Sans"/>
        </w:rPr>
      </w:pPr>
    </w:p>
    <w:tbl>
      <w:tblPr>
        <w:tblStyle w:val="a1"/>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380"/>
        <w:gridCol w:w="1639"/>
        <w:gridCol w:w="567"/>
        <w:gridCol w:w="270"/>
        <w:gridCol w:w="1431"/>
        <w:gridCol w:w="425"/>
        <w:gridCol w:w="757"/>
        <w:gridCol w:w="236"/>
        <w:gridCol w:w="521"/>
        <w:gridCol w:w="757"/>
      </w:tblGrid>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Número de Convocatoria</w:t>
            </w:r>
          </w:p>
        </w:tc>
        <w:tc>
          <w:tcPr>
            <w:tcW w:w="3019" w:type="dxa"/>
            <w:gridSpan w:val="2"/>
            <w:vAlign w:val="center"/>
          </w:tcPr>
          <w:p w:rsidR="00594029" w:rsidRPr="009544E8" w:rsidRDefault="001A1D3D">
            <w:pPr>
              <w:jc w:val="center"/>
              <w:rPr>
                <w:color w:val="7F7F7F"/>
                <w:sz w:val="20"/>
                <w:szCs w:val="20"/>
              </w:rPr>
            </w:pPr>
            <w:r>
              <w:rPr>
                <w:color w:val="7F7F7F"/>
                <w:sz w:val="20"/>
                <w:szCs w:val="20"/>
              </w:rPr>
              <w:t>113</w:t>
            </w:r>
            <w:bookmarkStart w:id="0" w:name="_GoBack"/>
            <w:bookmarkEnd w:id="0"/>
          </w:p>
        </w:tc>
        <w:tc>
          <w:tcPr>
            <w:tcW w:w="2693" w:type="dxa"/>
            <w:gridSpan w:val="4"/>
            <w:vAlign w:val="center"/>
          </w:tcPr>
          <w:p w:rsidR="00594029" w:rsidRPr="009544E8" w:rsidRDefault="00B807EA">
            <w:pPr>
              <w:jc w:val="center"/>
              <w:rPr>
                <w:color w:val="7F7F7F"/>
                <w:sz w:val="20"/>
                <w:szCs w:val="20"/>
              </w:rPr>
            </w:pPr>
            <w:r w:rsidRPr="009544E8">
              <w:rPr>
                <w:b/>
                <w:sz w:val="20"/>
                <w:szCs w:val="20"/>
              </w:rPr>
              <w:t>Fecha de Diligenciamiento</w:t>
            </w:r>
          </w:p>
        </w:tc>
        <w:tc>
          <w:tcPr>
            <w:tcW w:w="757" w:type="dxa"/>
            <w:vAlign w:val="center"/>
          </w:tcPr>
          <w:p w:rsidR="00594029" w:rsidRPr="009544E8" w:rsidRDefault="009544E8">
            <w:pPr>
              <w:jc w:val="center"/>
              <w:rPr>
                <w:sz w:val="20"/>
                <w:szCs w:val="20"/>
              </w:rPr>
            </w:pPr>
            <w:r w:rsidRPr="009544E8">
              <w:rPr>
                <w:sz w:val="20"/>
                <w:szCs w:val="20"/>
              </w:rPr>
              <w:t>23</w:t>
            </w:r>
          </w:p>
        </w:tc>
        <w:tc>
          <w:tcPr>
            <w:tcW w:w="757" w:type="dxa"/>
            <w:gridSpan w:val="2"/>
            <w:vAlign w:val="center"/>
          </w:tcPr>
          <w:p w:rsidR="00594029" w:rsidRDefault="009544E8">
            <w:pPr>
              <w:jc w:val="center"/>
              <w:rPr>
                <w:sz w:val="20"/>
                <w:szCs w:val="20"/>
              </w:rPr>
            </w:pPr>
            <w:r>
              <w:rPr>
                <w:sz w:val="20"/>
                <w:szCs w:val="20"/>
              </w:rPr>
              <w:t>03</w:t>
            </w:r>
          </w:p>
        </w:tc>
        <w:tc>
          <w:tcPr>
            <w:tcW w:w="757" w:type="dxa"/>
            <w:vAlign w:val="center"/>
          </w:tcPr>
          <w:p w:rsidR="00594029" w:rsidRDefault="00B807EA">
            <w:pPr>
              <w:jc w:val="center"/>
              <w:rPr>
                <w:sz w:val="20"/>
                <w:szCs w:val="20"/>
              </w:rPr>
            </w:pPr>
            <w:r>
              <w:rPr>
                <w:sz w:val="20"/>
                <w:szCs w:val="20"/>
              </w:rPr>
              <w:t>2022</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Nombre de la Convocatoria,</w:t>
            </w:r>
            <w:r w:rsidRPr="009544E8">
              <w:rPr>
                <w:b/>
                <w:strike/>
                <w:sz w:val="20"/>
                <w:szCs w:val="20"/>
              </w:rPr>
              <w:t xml:space="preserve"> </w:t>
            </w:r>
            <w:r w:rsidRPr="009544E8">
              <w:rPr>
                <w:b/>
                <w:sz w:val="20"/>
                <w:szCs w:val="20"/>
              </w:rPr>
              <w:t>Proyecto o Proceso</w:t>
            </w:r>
          </w:p>
        </w:tc>
        <w:tc>
          <w:tcPr>
            <w:tcW w:w="7983" w:type="dxa"/>
            <w:gridSpan w:val="10"/>
            <w:vAlign w:val="center"/>
          </w:tcPr>
          <w:p w:rsidR="00594029" w:rsidRPr="009544E8" w:rsidRDefault="00B807EA">
            <w:pPr>
              <w:jc w:val="both"/>
              <w:rPr>
                <w:sz w:val="20"/>
                <w:szCs w:val="20"/>
              </w:rPr>
            </w:pPr>
            <w:r w:rsidRPr="009544E8">
              <w:rPr>
                <w:sz w:val="20"/>
                <w:szCs w:val="20"/>
              </w:rPr>
              <w:t xml:space="preserve">Estudios de </w:t>
            </w:r>
            <w:proofErr w:type="spellStart"/>
            <w:r w:rsidRPr="009544E8">
              <w:rPr>
                <w:sz w:val="20"/>
                <w:szCs w:val="20"/>
              </w:rPr>
              <w:t>pre-factibilidad</w:t>
            </w:r>
            <w:proofErr w:type="spellEnd"/>
            <w:r w:rsidRPr="009544E8">
              <w:rPr>
                <w:sz w:val="20"/>
                <w:szCs w:val="20"/>
              </w:rPr>
              <w:t xml:space="preserve"> y factibilidad para proyectos de vivienda para nueve (9) Espacios Territoriales de Capacitación y Reincorporación - </w:t>
            </w:r>
            <w:proofErr w:type="spellStart"/>
            <w:r w:rsidRPr="009544E8">
              <w:rPr>
                <w:sz w:val="20"/>
                <w:szCs w:val="20"/>
              </w:rPr>
              <w:t>ETCRs</w:t>
            </w:r>
            <w:proofErr w:type="spellEnd"/>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Nombre de la Dependencia</w:t>
            </w:r>
          </w:p>
        </w:tc>
        <w:tc>
          <w:tcPr>
            <w:tcW w:w="7983" w:type="dxa"/>
            <w:gridSpan w:val="10"/>
            <w:vAlign w:val="center"/>
          </w:tcPr>
          <w:p w:rsidR="00594029" w:rsidRPr="009544E8" w:rsidRDefault="00B807EA">
            <w:pPr>
              <w:jc w:val="both"/>
              <w:rPr>
                <w:sz w:val="20"/>
                <w:szCs w:val="20"/>
              </w:rPr>
            </w:pPr>
            <w:r w:rsidRPr="009544E8">
              <w:rPr>
                <w:sz w:val="20"/>
                <w:szCs w:val="20"/>
              </w:rPr>
              <w:t>FACULTAD DE MINAS</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Nombre del Área (Opcional)</w:t>
            </w:r>
          </w:p>
        </w:tc>
        <w:tc>
          <w:tcPr>
            <w:tcW w:w="7983" w:type="dxa"/>
            <w:gridSpan w:val="10"/>
            <w:vAlign w:val="center"/>
          </w:tcPr>
          <w:p w:rsidR="00594029" w:rsidRPr="009544E8" w:rsidRDefault="00B807EA">
            <w:pPr>
              <w:jc w:val="both"/>
              <w:rPr>
                <w:sz w:val="20"/>
                <w:szCs w:val="20"/>
              </w:rPr>
            </w:pPr>
            <w:r w:rsidRPr="009544E8">
              <w:rPr>
                <w:sz w:val="20"/>
                <w:szCs w:val="20"/>
              </w:rPr>
              <w:t>DEPARTAMENTO DE GEOCIENCIAS Y MEDIO AMBIENTE</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Tipo de Estudiante</w:t>
            </w:r>
          </w:p>
        </w:tc>
        <w:tc>
          <w:tcPr>
            <w:tcW w:w="3856" w:type="dxa"/>
            <w:gridSpan w:val="4"/>
            <w:tcBorders>
              <w:bottom w:val="nil"/>
            </w:tcBorders>
            <w:vAlign w:val="center"/>
          </w:tcPr>
          <w:p w:rsidR="00594029" w:rsidRPr="009544E8" w:rsidRDefault="00B807EA">
            <w:pPr>
              <w:jc w:val="center"/>
              <w:rPr>
                <w:sz w:val="20"/>
                <w:szCs w:val="20"/>
              </w:rPr>
            </w:pPr>
            <w:r w:rsidRPr="009544E8">
              <w:rPr>
                <w:sz w:val="20"/>
                <w:szCs w:val="20"/>
              </w:rPr>
              <w:t xml:space="preserve">Pregrado   </w:t>
            </w:r>
            <w:r w:rsidRPr="009544E8">
              <w:rPr>
                <w:rFonts w:ascii="MS Gothic" w:eastAsia="MS Gothic" w:hAnsi="MS Gothic" w:cs="MS Gothic"/>
                <w:sz w:val="20"/>
                <w:szCs w:val="20"/>
              </w:rPr>
              <w:t>☒</w:t>
            </w:r>
          </w:p>
        </w:tc>
        <w:tc>
          <w:tcPr>
            <w:tcW w:w="4127" w:type="dxa"/>
            <w:gridSpan w:val="6"/>
            <w:tcBorders>
              <w:bottom w:val="nil"/>
            </w:tcBorders>
            <w:vAlign w:val="center"/>
          </w:tcPr>
          <w:p w:rsidR="00594029" w:rsidRPr="009544E8" w:rsidRDefault="00B807EA">
            <w:pPr>
              <w:jc w:val="center"/>
              <w:rPr>
                <w:sz w:val="20"/>
                <w:szCs w:val="20"/>
              </w:rPr>
            </w:pPr>
            <w:r w:rsidRPr="009544E8">
              <w:rPr>
                <w:sz w:val="20"/>
                <w:szCs w:val="20"/>
              </w:rPr>
              <w:t xml:space="preserve">Posgrado   </w:t>
            </w:r>
            <w:r w:rsidRPr="009544E8">
              <w:rPr>
                <w:rFonts w:ascii="MS Gothic" w:eastAsia="MS Gothic" w:hAnsi="MS Gothic" w:cs="MS Gothic"/>
                <w:sz w:val="20"/>
                <w:szCs w:val="20"/>
              </w:rPr>
              <w:t>☐</w:t>
            </w:r>
          </w:p>
        </w:tc>
      </w:tr>
      <w:tr w:rsidR="00594029">
        <w:trPr>
          <w:trHeight w:val="197"/>
        </w:trPr>
        <w:tc>
          <w:tcPr>
            <w:tcW w:w="2790" w:type="dxa"/>
            <w:vMerge w:val="restart"/>
            <w:tcBorders>
              <w:right w:val="single" w:sz="4" w:space="0" w:color="000000"/>
            </w:tcBorders>
            <w:vAlign w:val="center"/>
          </w:tcPr>
          <w:p w:rsidR="00594029" w:rsidRPr="009544E8" w:rsidRDefault="00B807EA">
            <w:pPr>
              <w:jc w:val="both"/>
              <w:rPr>
                <w:b/>
                <w:sz w:val="20"/>
                <w:szCs w:val="20"/>
              </w:rPr>
            </w:pPr>
            <w:r w:rsidRPr="009544E8">
              <w:rPr>
                <w:b/>
                <w:sz w:val="20"/>
                <w:szCs w:val="20"/>
              </w:rPr>
              <w:t>Tipo de Convocatoria</w:t>
            </w:r>
          </w:p>
        </w:tc>
        <w:tc>
          <w:tcPr>
            <w:tcW w:w="1380" w:type="dxa"/>
            <w:tcBorders>
              <w:top w:val="single" w:sz="4" w:space="0" w:color="000000"/>
              <w:left w:val="single" w:sz="4" w:space="0" w:color="000000"/>
              <w:bottom w:val="nil"/>
              <w:right w:val="single" w:sz="4" w:space="0" w:color="000000"/>
            </w:tcBorders>
            <w:vAlign w:val="center"/>
          </w:tcPr>
          <w:p w:rsidR="00594029" w:rsidRPr="009544E8" w:rsidRDefault="00B807EA">
            <w:pPr>
              <w:jc w:val="center"/>
              <w:rPr>
                <w:b/>
                <w:sz w:val="20"/>
                <w:szCs w:val="20"/>
              </w:rPr>
            </w:pPr>
            <w:r w:rsidRPr="009544E8">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rsidR="00594029" w:rsidRPr="009544E8" w:rsidRDefault="00B807EA">
            <w:pPr>
              <w:jc w:val="center"/>
              <w:rPr>
                <w:b/>
                <w:sz w:val="20"/>
                <w:szCs w:val="20"/>
              </w:rPr>
            </w:pPr>
            <w:r w:rsidRPr="009544E8">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rsidR="00594029" w:rsidRPr="009544E8" w:rsidRDefault="00B807EA">
            <w:pPr>
              <w:jc w:val="center"/>
              <w:rPr>
                <w:b/>
                <w:sz w:val="20"/>
                <w:szCs w:val="20"/>
              </w:rPr>
            </w:pPr>
            <w:r w:rsidRPr="009544E8">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rsidR="00594029" w:rsidRPr="009544E8" w:rsidRDefault="00B807EA">
            <w:pPr>
              <w:jc w:val="center"/>
              <w:rPr>
                <w:b/>
                <w:sz w:val="20"/>
                <w:szCs w:val="20"/>
              </w:rPr>
            </w:pPr>
            <w:r w:rsidRPr="009544E8">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rsidR="00594029" w:rsidRDefault="00B807EA">
            <w:pPr>
              <w:jc w:val="center"/>
              <w:rPr>
                <w:b/>
                <w:sz w:val="20"/>
                <w:szCs w:val="20"/>
              </w:rPr>
            </w:pPr>
            <w:r>
              <w:rPr>
                <w:rFonts w:ascii="MS Gothic" w:eastAsia="MS Gothic" w:hAnsi="MS Gothic" w:cs="MS Gothic"/>
                <w:b/>
                <w:sz w:val="20"/>
                <w:szCs w:val="20"/>
              </w:rPr>
              <w:t>☐</w:t>
            </w:r>
          </w:p>
        </w:tc>
      </w:tr>
      <w:tr w:rsidR="00594029">
        <w:trPr>
          <w:trHeight w:val="754"/>
        </w:trPr>
        <w:tc>
          <w:tcPr>
            <w:tcW w:w="2790" w:type="dxa"/>
            <w:vMerge/>
            <w:tcBorders>
              <w:right w:val="single" w:sz="4" w:space="0" w:color="000000"/>
            </w:tcBorders>
            <w:vAlign w:val="center"/>
          </w:tcPr>
          <w:p w:rsidR="00594029" w:rsidRPr="009544E8" w:rsidRDefault="00594029">
            <w:pPr>
              <w:pBdr>
                <w:top w:val="nil"/>
                <w:left w:val="nil"/>
                <w:bottom w:val="nil"/>
                <w:right w:val="nil"/>
                <w:between w:val="nil"/>
              </w:pBdr>
              <w:spacing w:line="276" w:lineRule="auto"/>
              <w:rPr>
                <w:b/>
                <w:sz w:val="20"/>
                <w:szCs w:val="20"/>
              </w:rPr>
            </w:pPr>
          </w:p>
        </w:tc>
        <w:tc>
          <w:tcPr>
            <w:tcW w:w="1380" w:type="dxa"/>
            <w:tcBorders>
              <w:top w:val="nil"/>
              <w:left w:val="single" w:sz="4" w:space="0" w:color="000000"/>
              <w:bottom w:val="single" w:sz="4" w:space="0" w:color="000000"/>
              <w:right w:val="single" w:sz="4" w:space="0" w:color="000000"/>
            </w:tcBorders>
            <w:vAlign w:val="center"/>
          </w:tcPr>
          <w:p w:rsidR="00594029" w:rsidRPr="009544E8" w:rsidRDefault="00B807EA">
            <w:pPr>
              <w:jc w:val="center"/>
              <w:rPr>
                <w:b/>
                <w:sz w:val="20"/>
                <w:szCs w:val="20"/>
              </w:rPr>
            </w:pPr>
            <w:r w:rsidRPr="009544E8">
              <w:rPr>
                <w:b/>
                <w:sz w:val="20"/>
                <w:szCs w:val="20"/>
              </w:rPr>
              <w:t>Apoyo académico</w:t>
            </w:r>
          </w:p>
        </w:tc>
        <w:tc>
          <w:tcPr>
            <w:tcW w:w="2206" w:type="dxa"/>
            <w:gridSpan w:val="2"/>
            <w:tcBorders>
              <w:top w:val="nil"/>
              <w:left w:val="single" w:sz="4" w:space="0" w:color="000000"/>
              <w:bottom w:val="single" w:sz="4" w:space="0" w:color="000000"/>
              <w:right w:val="single" w:sz="4" w:space="0" w:color="000000"/>
            </w:tcBorders>
            <w:vAlign w:val="center"/>
          </w:tcPr>
          <w:p w:rsidR="00594029" w:rsidRPr="009544E8" w:rsidRDefault="00B807EA">
            <w:pPr>
              <w:jc w:val="center"/>
              <w:rPr>
                <w:b/>
                <w:sz w:val="20"/>
                <w:szCs w:val="20"/>
              </w:rPr>
            </w:pPr>
            <w:r w:rsidRPr="009544E8">
              <w:rPr>
                <w:b/>
                <w:sz w:val="20"/>
                <w:szCs w:val="20"/>
              </w:rPr>
              <w:t>Apoyo a proyectos de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594029" w:rsidRPr="009544E8" w:rsidRDefault="00B807EA">
            <w:pPr>
              <w:jc w:val="center"/>
              <w:rPr>
                <w:b/>
                <w:sz w:val="20"/>
                <w:szCs w:val="20"/>
              </w:rPr>
            </w:pPr>
            <w:r w:rsidRPr="009544E8">
              <w:rPr>
                <w:b/>
                <w:sz w:val="20"/>
                <w:szCs w:val="20"/>
              </w:rPr>
              <w:t>Gestión administrativa</w:t>
            </w:r>
          </w:p>
        </w:tc>
        <w:tc>
          <w:tcPr>
            <w:tcW w:w="1418" w:type="dxa"/>
            <w:gridSpan w:val="3"/>
            <w:tcBorders>
              <w:top w:val="nil"/>
              <w:left w:val="single" w:sz="4" w:space="0" w:color="000000"/>
              <w:bottom w:val="single" w:sz="4" w:space="0" w:color="000000"/>
              <w:right w:val="single" w:sz="4" w:space="0" w:color="000000"/>
            </w:tcBorders>
            <w:vAlign w:val="center"/>
          </w:tcPr>
          <w:p w:rsidR="00594029" w:rsidRPr="009544E8" w:rsidRDefault="00B807EA">
            <w:pPr>
              <w:jc w:val="center"/>
              <w:rPr>
                <w:b/>
                <w:sz w:val="20"/>
                <w:szCs w:val="20"/>
              </w:rPr>
            </w:pPr>
            <w:r w:rsidRPr="009544E8">
              <w:rPr>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594029" w:rsidRDefault="00B807EA">
            <w:pPr>
              <w:jc w:val="center"/>
              <w:rPr>
                <w:b/>
                <w:sz w:val="20"/>
                <w:szCs w:val="20"/>
              </w:rPr>
            </w:pPr>
            <w:r>
              <w:rPr>
                <w:b/>
                <w:sz w:val="20"/>
                <w:szCs w:val="20"/>
              </w:rPr>
              <w:t>Otro</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Requisitos generales</w:t>
            </w:r>
          </w:p>
          <w:p w:rsidR="00594029" w:rsidRPr="009544E8" w:rsidRDefault="00B807EA">
            <w:pPr>
              <w:jc w:val="both"/>
              <w:rPr>
                <w:b/>
                <w:sz w:val="20"/>
                <w:szCs w:val="20"/>
              </w:rPr>
            </w:pPr>
            <w:r w:rsidRPr="009544E8">
              <w:rPr>
                <w:b/>
                <w:sz w:val="20"/>
                <w:szCs w:val="20"/>
              </w:rPr>
              <w:t>(Acuerdo CSU 211/2015 Art. 2</w:t>
            </w:r>
            <w:r w:rsidRPr="009544E8">
              <w:rPr>
                <w:sz w:val="20"/>
                <w:szCs w:val="20"/>
              </w:rPr>
              <w:t>)</w:t>
            </w:r>
          </w:p>
        </w:tc>
        <w:tc>
          <w:tcPr>
            <w:tcW w:w="7983" w:type="dxa"/>
            <w:gridSpan w:val="10"/>
            <w:tcBorders>
              <w:top w:val="nil"/>
            </w:tcBorders>
            <w:vAlign w:val="center"/>
          </w:tcPr>
          <w:p w:rsidR="00594029" w:rsidRPr="009544E8" w:rsidRDefault="00B807EA">
            <w:pPr>
              <w:jc w:val="both"/>
              <w:rPr>
                <w:sz w:val="20"/>
                <w:szCs w:val="20"/>
              </w:rPr>
            </w:pPr>
            <w:r w:rsidRPr="009544E8">
              <w:rPr>
                <w:sz w:val="20"/>
                <w:szCs w:val="20"/>
              </w:rPr>
              <w:t>a. Tener la calidad de estudiante de pregrado o postgrado de la Universidad Nacional de Colombia.</w:t>
            </w:r>
          </w:p>
          <w:p w:rsidR="00594029" w:rsidRPr="009544E8" w:rsidRDefault="00B807EA">
            <w:pPr>
              <w:jc w:val="both"/>
              <w:rPr>
                <w:sz w:val="20"/>
                <w:szCs w:val="20"/>
              </w:rPr>
            </w:pPr>
            <w:r w:rsidRPr="009544E8">
              <w:rPr>
                <w:sz w:val="20"/>
                <w:szCs w:val="20"/>
              </w:rPr>
              <w:t>b. Tener un Promedio Aritmético Ponderado Acumulado – P.A.P.A. igual o superior a 3.5 para estudiantes de pregrado, e igual o superior a 4.0 para estudiantes de postgrado.</w:t>
            </w:r>
          </w:p>
          <w:p w:rsidR="00594029" w:rsidRPr="009544E8" w:rsidRDefault="00B807EA">
            <w:pPr>
              <w:jc w:val="both"/>
              <w:rPr>
                <w:sz w:val="20"/>
                <w:szCs w:val="20"/>
              </w:rPr>
            </w:pPr>
            <w:r w:rsidRPr="009544E8">
              <w:rPr>
                <w:sz w:val="20"/>
                <w:szCs w:val="20"/>
              </w:rPr>
              <w:t>c. No ostentar la calidad de monitor o becario de la Universidad Nacional de Colombia.</w:t>
            </w:r>
          </w:p>
          <w:p w:rsidR="00594029" w:rsidRPr="009544E8" w:rsidRDefault="00B807EA">
            <w:pPr>
              <w:jc w:val="both"/>
              <w:rPr>
                <w:sz w:val="20"/>
                <w:szCs w:val="20"/>
              </w:rPr>
            </w:pPr>
            <w:r w:rsidRPr="009544E8">
              <w:rPr>
                <w:b/>
                <w:sz w:val="20"/>
                <w:szCs w:val="20"/>
              </w:rPr>
              <w:t>Parágrafo</w:t>
            </w:r>
            <w:r w:rsidRPr="009544E8">
              <w:rPr>
                <w:sz w:val="20"/>
                <w:szCs w:val="20"/>
              </w:rPr>
              <w:t>. Para los estudiantes de postgrado que se encuentren debidamente matriculados en primer semestre de un programa de postgrado cumplir una de las siguientes condiciones, de acuerdo con el tipo de admisión, así:</w:t>
            </w:r>
          </w:p>
          <w:p w:rsidR="00594029" w:rsidRPr="009544E8" w:rsidRDefault="00B807EA">
            <w:pPr>
              <w:jc w:val="both"/>
              <w:rPr>
                <w:sz w:val="20"/>
                <w:szCs w:val="20"/>
              </w:rPr>
            </w:pPr>
            <w:r w:rsidRPr="009544E8">
              <w:rPr>
                <w:sz w:val="20"/>
                <w:szCs w:val="20"/>
              </w:rPr>
              <w:t>1. Admisión regular, haber obtenido un promedio de calificación que se encuentre dentro de la franja del 30% más alto en el examen de admisión al postgrado correspondiente.</w:t>
            </w:r>
          </w:p>
          <w:p w:rsidR="00594029" w:rsidRPr="009544E8" w:rsidRDefault="00B807EA">
            <w:pPr>
              <w:jc w:val="both"/>
              <w:rPr>
                <w:sz w:val="20"/>
                <w:szCs w:val="20"/>
              </w:rPr>
            </w:pPr>
            <w:r w:rsidRPr="009544E8">
              <w:rPr>
                <w:sz w:val="20"/>
                <w:szCs w:val="20"/>
              </w:rPr>
              <w:t>2. Haber sido admitido por admisión automática, según el artículo 57, literal c, del Acuerdo 008 de 2008 del Consejo Superior Universitario – Estatuto Estudiantil.</w:t>
            </w:r>
          </w:p>
          <w:p w:rsidR="00594029" w:rsidRPr="009544E8" w:rsidRDefault="00B807EA">
            <w:pPr>
              <w:jc w:val="both"/>
              <w:rPr>
                <w:sz w:val="20"/>
                <w:szCs w:val="20"/>
              </w:rPr>
            </w:pPr>
            <w:r w:rsidRPr="009544E8">
              <w:rPr>
                <w:sz w:val="20"/>
                <w:szCs w:val="20"/>
              </w:rPr>
              <w:t>3. Admisión mediante tránsito entre programas de posgrado, tener un promedio igual o superior a 4.0 en el programa de posgrado desde el cual se aprobó el tránsito.</w:t>
            </w:r>
          </w:p>
          <w:p w:rsidR="00594029" w:rsidRPr="009544E8" w:rsidRDefault="00B807EA">
            <w:pPr>
              <w:jc w:val="both"/>
              <w:rPr>
                <w:b/>
                <w:i/>
                <w:sz w:val="20"/>
                <w:szCs w:val="20"/>
              </w:rPr>
            </w:pPr>
            <w:r w:rsidRPr="009544E8">
              <w:rPr>
                <w:b/>
                <w:i/>
                <w:sz w:val="20"/>
                <w:szCs w:val="20"/>
              </w:rPr>
              <w:t>Nota: El estudiante que se postule a la convocatoria, manifiesta conocer la normatividad relacionada con la convocatoria y autoriza a la universidad para realizar las verificaciones pertinentes.</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No. de estudiantes a vincular</w:t>
            </w:r>
          </w:p>
        </w:tc>
        <w:tc>
          <w:tcPr>
            <w:tcW w:w="7983" w:type="dxa"/>
            <w:gridSpan w:val="10"/>
            <w:vAlign w:val="center"/>
          </w:tcPr>
          <w:p w:rsidR="00594029" w:rsidRPr="009544E8" w:rsidRDefault="00B807EA">
            <w:pPr>
              <w:jc w:val="both"/>
              <w:rPr>
                <w:sz w:val="20"/>
                <w:szCs w:val="20"/>
              </w:rPr>
            </w:pPr>
            <w:r w:rsidRPr="009544E8">
              <w:rPr>
                <w:sz w:val="20"/>
                <w:szCs w:val="20"/>
              </w:rPr>
              <w:t>1</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Perfil requerido</w:t>
            </w:r>
          </w:p>
        </w:tc>
        <w:tc>
          <w:tcPr>
            <w:tcW w:w="7983" w:type="dxa"/>
            <w:gridSpan w:val="10"/>
            <w:vAlign w:val="center"/>
          </w:tcPr>
          <w:p w:rsidR="00594029" w:rsidRPr="009544E8" w:rsidRDefault="00B807EA">
            <w:pPr>
              <w:jc w:val="both"/>
              <w:rPr>
                <w:sz w:val="20"/>
                <w:szCs w:val="20"/>
              </w:rPr>
            </w:pPr>
            <w:r w:rsidRPr="009544E8">
              <w:rPr>
                <w:sz w:val="20"/>
                <w:szCs w:val="20"/>
              </w:rPr>
              <w:t xml:space="preserve">ESTUDIANTE DE PREGRADO EN INGENIERÍA DE SISTEMAS E INFORMATICA; PROMEDIO ACADÉMICO MAYOR O IGUAL A 4.2 Y AVANCE ACADÉMICO IGUAL O SUPERIOR AL 70%, CON EXPERIENCIA EN PROYECTOS DE GESTIÓN DE RIESGO (AMENAZA). TENER DIPLOMADO DE PROGRAMACION Y BASE DE DATOS Y Curso GIS Data </w:t>
            </w:r>
            <w:proofErr w:type="spellStart"/>
            <w:r w:rsidRPr="009544E8">
              <w:rPr>
                <w:sz w:val="20"/>
                <w:szCs w:val="20"/>
              </w:rPr>
              <w:t>Formats</w:t>
            </w:r>
            <w:proofErr w:type="spellEnd"/>
            <w:r w:rsidRPr="009544E8">
              <w:rPr>
                <w:sz w:val="20"/>
                <w:szCs w:val="20"/>
              </w:rPr>
              <w:t xml:space="preserve">, </w:t>
            </w:r>
            <w:proofErr w:type="spellStart"/>
            <w:r w:rsidRPr="009544E8">
              <w:rPr>
                <w:sz w:val="20"/>
                <w:szCs w:val="20"/>
              </w:rPr>
              <w:t>Design</w:t>
            </w:r>
            <w:proofErr w:type="spellEnd"/>
            <w:r w:rsidRPr="009544E8">
              <w:rPr>
                <w:sz w:val="20"/>
                <w:szCs w:val="20"/>
              </w:rPr>
              <w:t xml:space="preserve"> and </w:t>
            </w:r>
            <w:proofErr w:type="spellStart"/>
            <w:r w:rsidRPr="009544E8">
              <w:rPr>
                <w:sz w:val="20"/>
                <w:szCs w:val="20"/>
              </w:rPr>
              <w:t>Quality</w:t>
            </w:r>
            <w:proofErr w:type="spellEnd"/>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Actividades a desarrollar</w:t>
            </w:r>
          </w:p>
        </w:tc>
        <w:tc>
          <w:tcPr>
            <w:tcW w:w="7983" w:type="dxa"/>
            <w:gridSpan w:val="10"/>
            <w:vAlign w:val="center"/>
          </w:tcPr>
          <w:p w:rsidR="00594029" w:rsidRPr="009544E8" w:rsidRDefault="00B807EA">
            <w:pPr>
              <w:widowControl/>
              <w:pBdr>
                <w:top w:val="nil"/>
                <w:left w:val="nil"/>
                <w:bottom w:val="nil"/>
                <w:right w:val="nil"/>
                <w:between w:val="nil"/>
              </w:pBdr>
              <w:jc w:val="both"/>
              <w:rPr>
                <w:rFonts w:asciiTheme="minorHAnsi" w:eastAsia="Roboto" w:hAnsiTheme="minorHAnsi" w:cstheme="minorHAnsi"/>
                <w:color w:val="000000"/>
                <w:sz w:val="20"/>
                <w:szCs w:val="20"/>
              </w:rPr>
            </w:pPr>
            <w:r w:rsidRPr="009544E8">
              <w:rPr>
                <w:rFonts w:asciiTheme="minorHAnsi" w:eastAsia="Roboto" w:hAnsiTheme="minorHAnsi" w:cstheme="minorHAnsi"/>
                <w:color w:val="000000"/>
                <w:sz w:val="20"/>
                <w:szCs w:val="20"/>
              </w:rPr>
              <w:t>1. Apoy</w:t>
            </w:r>
            <w:r w:rsidR="009544E8" w:rsidRPr="009544E8">
              <w:rPr>
                <w:rFonts w:asciiTheme="minorHAnsi" w:eastAsia="Roboto" w:hAnsiTheme="minorHAnsi" w:cstheme="minorHAnsi"/>
                <w:color w:val="000000"/>
                <w:sz w:val="20"/>
                <w:szCs w:val="20"/>
              </w:rPr>
              <w:t>ar</w:t>
            </w:r>
            <w:r w:rsidRPr="009544E8">
              <w:rPr>
                <w:rFonts w:asciiTheme="minorHAnsi" w:eastAsia="Roboto" w:hAnsiTheme="minorHAnsi" w:cstheme="minorHAnsi"/>
                <w:color w:val="000000"/>
                <w:sz w:val="20"/>
                <w:szCs w:val="20"/>
              </w:rPr>
              <w:t xml:space="preserve"> en</w:t>
            </w:r>
            <w:r w:rsidR="009544E8" w:rsidRPr="009544E8">
              <w:rPr>
                <w:rFonts w:asciiTheme="minorHAnsi" w:eastAsia="Roboto" w:hAnsiTheme="minorHAnsi" w:cstheme="minorHAnsi"/>
                <w:color w:val="000000"/>
                <w:sz w:val="20"/>
                <w:szCs w:val="20"/>
              </w:rPr>
              <w:t xml:space="preserve"> el</w:t>
            </w:r>
            <w:r w:rsidRPr="009544E8">
              <w:rPr>
                <w:rFonts w:asciiTheme="minorHAnsi" w:eastAsia="Roboto" w:hAnsiTheme="minorHAnsi" w:cstheme="minorHAnsi"/>
                <w:color w:val="000000"/>
                <w:sz w:val="20"/>
                <w:szCs w:val="20"/>
              </w:rPr>
              <w:t xml:space="preserve"> análisis de mapas </w:t>
            </w:r>
            <w:r w:rsidR="009544E8" w:rsidRPr="009544E8">
              <w:rPr>
                <w:rFonts w:asciiTheme="minorHAnsi" w:eastAsia="Roboto" w:hAnsiTheme="minorHAnsi" w:cstheme="minorHAnsi"/>
                <w:color w:val="000000"/>
                <w:sz w:val="20"/>
                <w:szCs w:val="20"/>
              </w:rPr>
              <w:t>morfométricos</w:t>
            </w:r>
            <w:r w:rsidRPr="009544E8">
              <w:rPr>
                <w:rFonts w:asciiTheme="minorHAnsi" w:eastAsia="Roboto" w:hAnsiTheme="minorHAnsi" w:cstheme="minorHAnsi"/>
                <w:color w:val="000000"/>
                <w:sz w:val="20"/>
                <w:szCs w:val="20"/>
              </w:rPr>
              <w:t xml:space="preserve"> </w:t>
            </w:r>
          </w:p>
          <w:p w:rsidR="00594029" w:rsidRPr="009544E8" w:rsidRDefault="00B807EA">
            <w:pPr>
              <w:widowControl/>
              <w:pBdr>
                <w:top w:val="nil"/>
                <w:left w:val="nil"/>
                <w:bottom w:val="nil"/>
                <w:right w:val="nil"/>
                <w:between w:val="nil"/>
              </w:pBdr>
              <w:jc w:val="both"/>
              <w:rPr>
                <w:rFonts w:asciiTheme="minorHAnsi" w:eastAsia="Roboto" w:hAnsiTheme="minorHAnsi" w:cstheme="minorHAnsi"/>
                <w:color w:val="000000"/>
                <w:sz w:val="20"/>
                <w:szCs w:val="20"/>
              </w:rPr>
            </w:pPr>
            <w:r w:rsidRPr="009544E8">
              <w:rPr>
                <w:rFonts w:asciiTheme="minorHAnsi" w:eastAsia="Roboto" w:hAnsiTheme="minorHAnsi" w:cstheme="minorHAnsi"/>
                <w:color w:val="000000"/>
                <w:sz w:val="20"/>
                <w:szCs w:val="20"/>
              </w:rPr>
              <w:t xml:space="preserve">2. Apoyar la </w:t>
            </w:r>
            <w:r w:rsidR="009544E8" w:rsidRPr="009544E8">
              <w:rPr>
                <w:rFonts w:asciiTheme="minorHAnsi" w:eastAsia="Roboto" w:hAnsiTheme="minorHAnsi" w:cstheme="minorHAnsi"/>
                <w:color w:val="000000"/>
                <w:sz w:val="20"/>
                <w:szCs w:val="20"/>
              </w:rPr>
              <w:t>elaboración</w:t>
            </w:r>
            <w:r w:rsidRPr="009544E8">
              <w:rPr>
                <w:rFonts w:asciiTheme="minorHAnsi" w:eastAsia="Roboto" w:hAnsiTheme="minorHAnsi" w:cstheme="minorHAnsi"/>
                <w:color w:val="000000"/>
                <w:sz w:val="20"/>
                <w:szCs w:val="20"/>
              </w:rPr>
              <w:t xml:space="preserve"> de </w:t>
            </w:r>
            <w:r w:rsidR="009544E8" w:rsidRPr="009544E8">
              <w:rPr>
                <w:rFonts w:asciiTheme="minorHAnsi" w:eastAsia="Roboto" w:hAnsiTheme="minorHAnsi" w:cstheme="minorHAnsi"/>
                <w:color w:val="000000"/>
                <w:sz w:val="20"/>
                <w:szCs w:val="20"/>
              </w:rPr>
              <w:t>búsqueda</w:t>
            </w:r>
            <w:r w:rsidRPr="009544E8">
              <w:rPr>
                <w:rFonts w:asciiTheme="minorHAnsi" w:eastAsia="Roboto" w:hAnsiTheme="minorHAnsi" w:cstheme="minorHAnsi"/>
                <w:color w:val="000000"/>
                <w:sz w:val="20"/>
                <w:szCs w:val="20"/>
              </w:rPr>
              <w:t xml:space="preserve"> de </w:t>
            </w:r>
            <w:r w:rsidR="009544E8" w:rsidRPr="009544E8">
              <w:rPr>
                <w:rFonts w:asciiTheme="minorHAnsi" w:eastAsia="Roboto" w:hAnsiTheme="minorHAnsi" w:cstheme="minorHAnsi"/>
                <w:color w:val="000000"/>
                <w:sz w:val="20"/>
                <w:szCs w:val="20"/>
              </w:rPr>
              <w:t>información</w:t>
            </w:r>
            <w:r w:rsidRPr="009544E8">
              <w:rPr>
                <w:rFonts w:asciiTheme="minorHAnsi" w:eastAsia="Roboto" w:hAnsiTheme="minorHAnsi" w:cstheme="minorHAnsi"/>
                <w:color w:val="000000"/>
                <w:sz w:val="20"/>
                <w:szCs w:val="20"/>
              </w:rPr>
              <w:t xml:space="preserve"> y </w:t>
            </w:r>
            <w:r w:rsidR="009544E8" w:rsidRPr="009544E8">
              <w:rPr>
                <w:rFonts w:asciiTheme="minorHAnsi" w:eastAsia="Roboto" w:hAnsiTheme="minorHAnsi" w:cstheme="minorHAnsi"/>
                <w:color w:val="000000"/>
                <w:sz w:val="20"/>
                <w:szCs w:val="20"/>
              </w:rPr>
              <w:t>análisis</w:t>
            </w:r>
            <w:r w:rsidRPr="009544E8">
              <w:rPr>
                <w:rFonts w:asciiTheme="minorHAnsi" w:eastAsia="Roboto" w:hAnsiTheme="minorHAnsi" w:cstheme="minorHAnsi"/>
                <w:color w:val="000000"/>
                <w:sz w:val="20"/>
                <w:szCs w:val="20"/>
              </w:rPr>
              <w:t xml:space="preserve"> </w:t>
            </w:r>
          </w:p>
          <w:p w:rsidR="00594029" w:rsidRPr="009544E8" w:rsidRDefault="00B807EA">
            <w:pPr>
              <w:widowControl/>
              <w:pBdr>
                <w:top w:val="nil"/>
                <w:left w:val="nil"/>
                <w:bottom w:val="nil"/>
                <w:right w:val="nil"/>
                <w:between w:val="nil"/>
              </w:pBdr>
              <w:jc w:val="both"/>
              <w:rPr>
                <w:rFonts w:asciiTheme="minorHAnsi" w:eastAsia="Roboto" w:hAnsiTheme="minorHAnsi" w:cstheme="minorHAnsi"/>
                <w:color w:val="000000"/>
                <w:sz w:val="20"/>
                <w:szCs w:val="20"/>
              </w:rPr>
            </w:pPr>
            <w:r w:rsidRPr="009544E8">
              <w:rPr>
                <w:rFonts w:asciiTheme="minorHAnsi" w:eastAsia="Roboto" w:hAnsiTheme="minorHAnsi" w:cstheme="minorHAnsi"/>
                <w:color w:val="000000"/>
                <w:sz w:val="20"/>
                <w:szCs w:val="20"/>
              </w:rPr>
              <w:t>3. Apoy</w:t>
            </w:r>
            <w:r w:rsidR="009544E8" w:rsidRPr="009544E8">
              <w:rPr>
                <w:rFonts w:asciiTheme="minorHAnsi" w:eastAsia="Roboto" w:hAnsiTheme="minorHAnsi" w:cstheme="minorHAnsi"/>
                <w:color w:val="000000"/>
                <w:sz w:val="20"/>
                <w:szCs w:val="20"/>
              </w:rPr>
              <w:t>ar</w:t>
            </w:r>
            <w:r w:rsidRPr="009544E8">
              <w:rPr>
                <w:rFonts w:asciiTheme="minorHAnsi" w:eastAsia="Roboto" w:hAnsiTheme="minorHAnsi" w:cstheme="minorHAnsi"/>
                <w:color w:val="000000"/>
                <w:sz w:val="20"/>
                <w:szCs w:val="20"/>
              </w:rPr>
              <w:t xml:space="preserve"> en la </w:t>
            </w:r>
            <w:r w:rsidR="009544E8" w:rsidRPr="009544E8">
              <w:rPr>
                <w:rFonts w:asciiTheme="minorHAnsi" w:eastAsia="Roboto" w:hAnsiTheme="minorHAnsi" w:cstheme="minorHAnsi"/>
                <w:color w:val="000000"/>
                <w:sz w:val="20"/>
                <w:szCs w:val="20"/>
              </w:rPr>
              <w:t>elaboración</w:t>
            </w:r>
            <w:r w:rsidRPr="009544E8">
              <w:rPr>
                <w:rFonts w:asciiTheme="minorHAnsi" w:eastAsia="Roboto" w:hAnsiTheme="minorHAnsi" w:cstheme="minorHAnsi"/>
                <w:color w:val="000000"/>
                <w:sz w:val="20"/>
                <w:szCs w:val="20"/>
              </w:rPr>
              <w:t xml:space="preserve"> de documento </w:t>
            </w:r>
            <w:r w:rsidR="009544E8" w:rsidRPr="009544E8">
              <w:rPr>
                <w:rFonts w:asciiTheme="minorHAnsi" w:eastAsia="Roboto" w:hAnsiTheme="minorHAnsi" w:cstheme="minorHAnsi"/>
                <w:color w:val="000000"/>
                <w:sz w:val="20"/>
                <w:szCs w:val="20"/>
              </w:rPr>
              <w:t>técnico</w:t>
            </w:r>
            <w:r w:rsidRPr="009544E8">
              <w:rPr>
                <w:rFonts w:asciiTheme="minorHAnsi" w:eastAsia="Roboto" w:hAnsiTheme="minorHAnsi" w:cstheme="minorHAnsi"/>
                <w:color w:val="000000"/>
                <w:sz w:val="20"/>
                <w:szCs w:val="20"/>
              </w:rPr>
              <w:t xml:space="preserve">. </w:t>
            </w:r>
          </w:p>
          <w:p w:rsidR="00594029" w:rsidRPr="009544E8" w:rsidRDefault="00B807EA">
            <w:pPr>
              <w:widowControl/>
              <w:pBdr>
                <w:top w:val="nil"/>
                <w:left w:val="nil"/>
                <w:bottom w:val="nil"/>
                <w:right w:val="nil"/>
                <w:between w:val="nil"/>
              </w:pBdr>
              <w:jc w:val="both"/>
              <w:rPr>
                <w:rFonts w:asciiTheme="minorHAnsi" w:eastAsia="Roboto" w:hAnsiTheme="minorHAnsi" w:cstheme="minorHAnsi"/>
                <w:color w:val="000000"/>
                <w:sz w:val="20"/>
                <w:szCs w:val="20"/>
              </w:rPr>
            </w:pPr>
            <w:r w:rsidRPr="009544E8">
              <w:rPr>
                <w:rFonts w:asciiTheme="minorHAnsi" w:eastAsia="Roboto" w:hAnsiTheme="minorHAnsi" w:cstheme="minorHAnsi"/>
                <w:color w:val="000000"/>
                <w:sz w:val="20"/>
                <w:szCs w:val="20"/>
              </w:rPr>
              <w:t xml:space="preserve">4. Participar en reuniones y salidas de campo que se realicen para la </w:t>
            </w:r>
            <w:r w:rsidR="009544E8" w:rsidRPr="009544E8">
              <w:rPr>
                <w:rFonts w:asciiTheme="minorHAnsi" w:eastAsia="Roboto" w:hAnsiTheme="minorHAnsi" w:cstheme="minorHAnsi"/>
                <w:color w:val="000000"/>
                <w:sz w:val="20"/>
                <w:szCs w:val="20"/>
              </w:rPr>
              <w:t>verificación</w:t>
            </w:r>
            <w:r w:rsidRPr="009544E8">
              <w:rPr>
                <w:rFonts w:asciiTheme="minorHAnsi" w:eastAsia="Roboto" w:hAnsiTheme="minorHAnsi" w:cstheme="minorHAnsi"/>
                <w:color w:val="000000"/>
                <w:sz w:val="20"/>
                <w:szCs w:val="20"/>
              </w:rPr>
              <w:t xml:space="preserve">. </w:t>
            </w:r>
          </w:p>
          <w:p w:rsidR="00594029" w:rsidRPr="009544E8" w:rsidRDefault="00B807EA">
            <w:pPr>
              <w:widowControl/>
              <w:pBdr>
                <w:top w:val="nil"/>
                <w:left w:val="nil"/>
                <w:bottom w:val="nil"/>
                <w:right w:val="nil"/>
                <w:between w:val="nil"/>
              </w:pBdr>
              <w:jc w:val="both"/>
              <w:rPr>
                <w:rFonts w:asciiTheme="minorHAnsi" w:eastAsia="Roboto" w:hAnsiTheme="minorHAnsi" w:cstheme="minorHAnsi"/>
                <w:color w:val="000000"/>
                <w:sz w:val="20"/>
                <w:szCs w:val="20"/>
              </w:rPr>
            </w:pPr>
            <w:r w:rsidRPr="009544E8">
              <w:rPr>
                <w:rFonts w:asciiTheme="minorHAnsi" w:eastAsia="Roboto" w:hAnsiTheme="minorHAnsi" w:cstheme="minorHAnsi"/>
                <w:color w:val="000000"/>
                <w:sz w:val="20"/>
                <w:szCs w:val="20"/>
              </w:rPr>
              <w:t xml:space="preserve">5. </w:t>
            </w:r>
            <w:r w:rsidR="009544E8" w:rsidRPr="009544E8">
              <w:rPr>
                <w:rFonts w:asciiTheme="minorHAnsi" w:eastAsia="Roboto" w:hAnsiTheme="minorHAnsi" w:cstheme="minorHAnsi"/>
                <w:color w:val="000000"/>
                <w:sz w:val="20"/>
                <w:szCs w:val="20"/>
              </w:rPr>
              <w:t>Realizar u</w:t>
            </w:r>
            <w:r w:rsidRPr="009544E8">
              <w:rPr>
                <w:rFonts w:asciiTheme="minorHAnsi" w:eastAsia="Roboto" w:hAnsiTheme="minorHAnsi" w:cstheme="minorHAnsi"/>
                <w:color w:val="000000"/>
                <w:sz w:val="20"/>
                <w:szCs w:val="20"/>
              </w:rPr>
              <w:t xml:space="preserve">so de técnicas de aprendizaje automático como </w:t>
            </w:r>
            <w:proofErr w:type="spellStart"/>
            <w:r w:rsidRPr="009544E8">
              <w:rPr>
                <w:rFonts w:asciiTheme="minorHAnsi" w:eastAsia="Roboto" w:hAnsiTheme="minorHAnsi" w:cstheme="minorHAnsi"/>
                <w:color w:val="000000"/>
                <w:sz w:val="20"/>
                <w:szCs w:val="20"/>
              </w:rPr>
              <w:t>random</w:t>
            </w:r>
            <w:proofErr w:type="spellEnd"/>
            <w:r w:rsidRPr="009544E8">
              <w:rPr>
                <w:rFonts w:asciiTheme="minorHAnsi" w:eastAsia="Roboto" w:hAnsiTheme="minorHAnsi" w:cstheme="minorHAnsi"/>
                <w:color w:val="000000"/>
                <w:sz w:val="20"/>
                <w:szCs w:val="20"/>
              </w:rPr>
              <w:t xml:space="preserve"> </w:t>
            </w:r>
            <w:proofErr w:type="spellStart"/>
            <w:r w:rsidRPr="009544E8">
              <w:rPr>
                <w:rFonts w:asciiTheme="minorHAnsi" w:eastAsia="Roboto" w:hAnsiTheme="minorHAnsi" w:cstheme="minorHAnsi"/>
                <w:color w:val="000000"/>
                <w:sz w:val="20"/>
                <w:szCs w:val="20"/>
              </w:rPr>
              <w:t>forest</w:t>
            </w:r>
            <w:proofErr w:type="spellEnd"/>
            <w:r w:rsidRPr="009544E8">
              <w:rPr>
                <w:rFonts w:asciiTheme="minorHAnsi" w:eastAsia="Roboto" w:hAnsiTheme="minorHAnsi" w:cstheme="minorHAnsi"/>
                <w:color w:val="000000"/>
                <w:sz w:val="20"/>
                <w:szCs w:val="20"/>
              </w:rPr>
              <w:t xml:space="preserve"> y </w:t>
            </w:r>
            <w:proofErr w:type="spellStart"/>
            <w:r w:rsidRPr="009544E8">
              <w:rPr>
                <w:rFonts w:asciiTheme="minorHAnsi" w:eastAsia="Roboto" w:hAnsiTheme="minorHAnsi" w:cstheme="minorHAnsi"/>
                <w:color w:val="000000"/>
                <w:sz w:val="20"/>
                <w:szCs w:val="20"/>
              </w:rPr>
              <w:t>clustering</w:t>
            </w:r>
            <w:proofErr w:type="spellEnd"/>
            <w:r w:rsidRPr="009544E8">
              <w:rPr>
                <w:rFonts w:asciiTheme="minorHAnsi" w:eastAsia="Roboto" w:hAnsiTheme="minorHAnsi" w:cstheme="minorHAnsi"/>
                <w:color w:val="000000"/>
                <w:sz w:val="20"/>
                <w:szCs w:val="20"/>
              </w:rPr>
              <w:t xml:space="preserve"> para la creación de mapas de coberturas y usos del suelo a partir de imágenes satelitales y fotografías aéreas </w:t>
            </w:r>
          </w:p>
          <w:p w:rsidR="00594029" w:rsidRPr="009544E8" w:rsidRDefault="00B807EA">
            <w:pPr>
              <w:widowControl/>
              <w:pBdr>
                <w:top w:val="nil"/>
                <w:left w:val="nil"/>
                <w:bottom w:val="nil"/>
                <w:right w:val="nil"/>
                <w:between w:val="nil"/>
              </w:pBdr>
              <w:jc w:val="both"/>
              <w:rPr>
                <w:rFonts w:asciiTheme="minorHAnsi" w:eastAsia="Roboto" w:hAnsiTheme="minorHAnsi" w:cstheme="minorHAnsi"/>
                <w:color w:val="000000"/>
                <w:sz w:val="20"/>
                <w:szCs w:val="20"/>
              </w:rPr>
            </w:pPr>
            <w:r w:rsidRPr="009544E8">
              <w:rPr>
                <w:rFonts w:asciiTheme="minorHAnsi" w:eastAsia="Roboto" w:hAnsiTheme="minorHAnsi" w:cstheme="minorHAnsi"/>
                <w:color w:val="000000"/>
                <w:sz w:val="20"/>
                <w:szCs w:val="20"/>
              </w:rPr>
              <w:t xml:space="preserve">6. </w:t>
            </w:r>
            <w:r w:rsidR="009544E8" w:rsidRPr="009544E8">
              <w:rPr>
                <w:rFonts w:asciiTheme="minorHAnsi" w:eastAsia="Roboto" w:hAnsiTheme="minorHAnsi" w:cstheme="minorHAnsi"/>
                <w:color w:val="000000"/>
                <w:sz w:val="20"/>
                <w:szCs w:val="20"/>
              </w:rPr>
              <w:t>Realizar la c</w:t>
            </w:r>
            <w:r w:rsidRPr="009544E8">
              <w:rPr>
                <w:rFonts w:asciiTheme="minorHAnsi" w:eastAsia="Roboto" w:hAnsiTheme="minorHAnsi" w:cstheme="minorHAnsi"/>
                <w:color w:val="000000"/>
                <w:sz w:val="20"/>
                <w:szCs w:val="20"/>
              </w:rPr>
              <w:t xml:space="preserve">reación de scripts en </w:t>
            </w:r>
            <w:proofErr w:type="spellStart"/>
            <w:r w:rsidRPr="009544E8">
              <w:rPr>
                <w:rFonts w:asciiTheme="minorHAnsi" w:eastAsia="Roboto" w:hAnsiTheme="minorHAnsi" w:cstheme="minorHAnsi"/>
                <w:color w:val="000000"/>
                <w:sz w:val="20"/>
                <w:szCs w:val="20"/>
              </w:rPr>
              <w:t>Javascript</w:t>
            </w:r>
            <w:proofErr w:type="spellEnd"/>
            <w:r w:rsidRPr="009544E8">
              <w:rPr>
                <w:rFonts w:asciiTheme="minorHAnsi" w:eastAsia="Roboto" w:hAnsiTheme="minorHAnsi" w:cstheme="minorHAnsi"/>
                <w:color w:val="000000"/>
                <w:sz w:val="20"/>
                <w:szCs w:val="20"/>
              </w:rPr>
              <w:t xml:space="preserve"> y Python para el procesamiento y adquisición de información de sensores remotos en Google </w:t>
            </w:r>
            <w:proofErr w:type="spellStart"/>
            <w:r w:rsidRPr="009544E8">
              <w:rPr>
                <w:rFonts w:asciiTheme="minorHAnsi" w:eastAsia="Roboto" w:hAnsiTheme="minorHAnsi" w:cstheme="minorHAnsi"/>
                <w:color w:val="000000"/>
                <w:sz w:val="20"/>
                <w:szCs w:val="20"/>
              </w:rPr>
              <w:t>Earth</w:t>
            </w:r>
            <w:proofErr w:type="spellEnd"/>
            <w:r w:rsidRPr="009544E8">
              <w:rPr>
                <w:rFonts w:asciiTheme="minorHAnsi" w:eastAsia="Roboto" w:hAnsiTheme="minorHAnsi" w:cstheme="minorHAnsi"/>
                <w:color w:val="000000"/>
                <w:sz w:val="20"/>
                <w:szCs w:val="20"/>
              </w:rPr>
              <w:t xml:space="preserve"> </w:t>
            </w:r>
            <w:proofErr w:type="spellStart"/>
            <w:r w:rsidRPr="009544E8">
              <w:rPr>
                <w:rFonts w:asciiTheme="minorHAnsi" w:eastAsia="Roboto" w:hAnsiTheme="minorHAnsi" w:cstheme="minorHAnsi"/>
                <w:color w:val="000000"/>
                <w:sz w:val="20"/>
                <w:szCs w:val="20"/>
              </w:rPr>
              <w:t>Engine</w:t>
            </w:r>
            <w:proofErr w:type="spellEnd"/>
            <w:r w:rsidRPr="009544E8">
              <w:rPr>
                <w:rFonts w:asciiTheme="minorHAnsi" w:eastAsia="Roboto" w:hAnsiTheme="minorHAnsi" w:cstheme="minorHAnsi"/>
                <w:color w:val="000000"/>
                <w:sz w:val="20"/>
                <w:szCs w:val="20"/>
              </w:rPr>
              <w:t xml:space="preserve"> </w:t>
            </w:r>
          </w:p>
          <w:p w:rsidR="00594029" w:rsidRPr="009544E8" w:rsidRDefault="00B807EA">
            <w:pPr>
              <w:widowControl/>
              <w:pBdr>
                <w:top w:val="nil"/>
                <w:left w:val="nil"/>
                <w:bottom w:val="nil"/>
                <w:right w:val="nil"/>
                <w:between w:val="nil"/>
              </w:pBdr>
              <w:jc w:val="both"/>
              <w:rPr>
                <w:color w:val="000000"/>
                <w:sz w:val="20"/>
                <w:szCs w:val="20"/>
              </w:rPr>
            </w:pPr>
            <w:r w:rsidRPr="009544E8">
              <w:rPr>
                <w:rFonts w:asciiTheme="minorHAnsi" w:eastAsia="Roboto" w:hAnsiTheme="minorHAnsi" w:cstheme="minorHAnsi"/>
                <w:color w:val="000000"/>
                <w:sz w:val="20"/>
                <w:szCs w:val="20"/>
              </w:rPr>
              <w:t xml:space="preserve">7. Apoyar el </w:t>
            </w:r>
            <w:r w:rsidR="009544E8" w:rsidRPr="009544E8">
              <w:rPr>
                <w:rFonts w:asciiTheme="minorHAnsi" w:eastAsia="Roboto" w:hAnsiTheme="minorHAnsi" w:cstheme="minorHAnsi"/>
                <w:color w:val="000000"/>
                <w:sz w:val="20"/>
                <w:szCs w:val="20"/>
              </w:rPr>
              <w:t>análisis</w:t>
            </w:r>
            <w:r w:rsidRPr="009544E8">
              <w:rPr>
                <w:rFonts w:asciiTheme="minorHAnsi" w:eastAsia="Roboto" w:hAnsiTheme="minorHAnsi" w:cstheme="minorHAnsi"/>
                <w:color w:val="000000"/>
                <w:sz w:val="20"/>
                <w:szCs w:val="20"/>
              </w:rPr>
              <w:t xml:space="preserve"> de costos y mapas de vulnerabilidad y riesgo</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Disponibilidad de tiempo requerida</w:t>
            </w:r>
          </w:p>
        </w:tc>
        <w:tc>
          <w:tcPr>
            <w:tcW w:w="7983" w:type="dxa"/>
            <w:gridSpan w:val="10"/>
            <w:vAlign w:val="center"/>
          </w:tcPr>
          <w:p w:rsidR="00594029" w:rsidRPr="009544E8" w:rsidRDefault="00B807EA">
            <w:pPr>
              <w:jc w:val="both"/>
              <w:rPr>
                <w:sz w:val="20"/>
                <w:szCs w:val="20"/>
              </w:rPr>
            </w:pPr>
            <w:r w:rsidRPr="009544E8">
              <w:rPr>
                <w:sz w:val="20"/>
                <w:szCs w:val="20"/>
              </w:rPr>
              <w:t>20 H/S</w:t>
            </w:r>
            <w:r w:rsidR="009544E8" w:rsidRPr="009544E8">
              <w:rPr>
                <w:sz w:val="20"/>
                <w:szCs w:val="20"/>
              </w:rPr>
              <w:t>emana</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Estímulo económico mensual</w:t>
            </w:r>
          </w:p>
        </w:tc>
        <w:tc>
          <w:tcPr>
            <w:tcW w:w="7983" w:type="dxa"/>
            <w:gridSpan w:val="10"/>
            <w:vAlign w:val="center"/>
          </w:tcPr>
          <w:p w:rsidR="00594029" w:rsidRPr="009544E8" w:rsidRDefault="00B807EA">
            <w:pPr>
              <w:jc w:val="both"/>
              <w:rPr>
                <w:sz w:val="20"/>
                <w:szCs w:val="20"/>
              </w:rPr>
            </w:pPr>
            <w:r w:rsidRPr="009544E8">
              <w:rPr>
                <w:sz w:val="20"/>
                <w:szCs w:val="20"/>
              </w:rPr>
              <w:t>$ 2.000.000 / MES</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Duración de la vinculación</w:t>
            </w:r>
          </w:p>
        </w:tc>
        <w:tc>
          <w:tcPr>
            <w:tcW w:w="7983" w:type="dxa"/>
            <w:gridSpan w:val="10"/>
            <w:vAlign w:val="center"/>
          </w:tcPr>
          <w:p w:rsidR="00594029" w:rsidRPr="009544E8" w:rsidRDefault="00B807EA">
            <w:pPr>
              <w:jc w:val="both"/>
              <w:rPr>
                <w:sz w:val="20"/>
                <w:szCs w:val="20"/>
              </w:rPr>
            </w:pPr>
            <w:r w:rsidRPr="009544E8">
              <w:rPr>
                <w:sz w:val="20"/>
                <w:szCs w:val="20"/>
              </w:rPr>
              <w:t>UN (1) MESES</w:t>
            </w:r>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lastRenderedPageBreak/>
              <w:t>Términos para la presentación de documentos y selección</w:t>
            </w:r>
          </w:p>
        </w:tc>
        <w:tc>
          <w:tcPr>
            <w:tcW w:w="7983" w:type="dxa"/>
            <w:gridSpan w:val="10"/>
            <w:vAlign w:val="center"/>
          </w:tcPr>
          <w:p w:rsidR="00594029" w:rsidRPr="009544E8" w:rsidRDefault="0057279E">
            <w:pPr>
              <w:jc w:val="both"/>
              <w:rPr>
                <w:sz w:val="20"/>
                <w:szCs w:val="20"/>
              </w:rPr>
            </w:pPr>
            <w:hyperlink r:id="rId8">
              <w:r w:rsidR="00B807EA" w:rsidRPr="009544E8">
                <w:rPr>
                  <w:color w:val="0000FF"/>
                  <w:sz w:val="20"/>
                  <w:szCs w:val="20"/>
                  <w:u w:val="single"/>
                </w:rPr>
                <w:t>mvasquezg@unal.edu.co</w:t>
              </w:r>
            </w:hyperlink>
            <w:r w:rsidR="00B807EA" w:rsidRPr="009544E8">
              <w:rPr>
                <w:sz w:val="20"/>
                <w:szCs w:val="20"/>
              </w:rPr>
              <w:t xml:space="preserve">, </w:t>
            </w:r>
            <w:hyperlink r:id="rId9">
              <w:r w:rsidR="00B807EA" w:rsidRPr="009544E8">
                <w:rPr>
                  <w:color w:val="0000FF"/>
                  <w:sz w:val="20"/>
                  <w:szCs w:val="20"/>
                  <w:u w:val="single"/>
                </w:rPr>
                <w:t>lamora@unal.edu.co</w:t>
              </w:r>
            </w:hyperlink>
          </w:p>
        </w:tc>
      </w:tr>
      <w:tr w:rsidR="00594029">
        <w:trPr>
          <w:trHeight w:val="325"/>
        </w:trPr>
        <w:tc>
          <w:tcPr>
            <w:tcW w:w="2790" w:type="dxa"/>
            <w:vAlign w:val="center"/>
          </w:tcPr>
          <w:p w:rsidR="00594029" w:rsidRPr="009544E8" w:rsidRDefault="00B807EA">
            <w:pPr>
              <w:jc w:val="both"/>
              <w:rPr>
                <w:b/>
                <w:sz w:val="20"/>
                <w:szCs w:val="20"/>
              </w:rPr>
            </w:pPr>
            <w:r w:rsidRPr="009544E8">
              <w:rPr>
                <w:b/>
                <w:sz w:val="20"/>
                <w:szCs w:val="20"/>
              </w:rPr>
              <w:t>Fecha de cierre de la convocatoria</w:t>
            </w:r>
          </w:p>
        </w:tc>
        <w:tc>
          <w:tcPr>
            <w:tcW w:w="7983" w:type="dxa"/>
            <w:gridSpan w:val="10"/>
            <w:vAlign w:val="center"/>
          </w:tcPr>
          <w:p w:rsidR="00594029" w:rsidRPr="009544E8" w:rsidRDefault="009544E8">
            <w:pPr>
              <w:widowControl/>
              <w:jc w:val="both"/>
              <w:rPr>
                <w:sz w:val="20"/>
                <w:szCs w:val="20"/>
              </w:rPr>
            </w:pPr>
            <w:r w:rsidRPr="009544E8">
              <w:rPr>
                <w:sz w:val="20"/>
                <w:szCs w:val="20"/>
              </w:rPr>
              <w:t>29 DE</w:t>
            </w:r>
            <w:r w:rsidR="00B807EA" w:rsidRPr="009544E8">
              <w:rPr>
                <w:sz w:val="20"/>
                <w:szCs w:val="20"/>
              </w:rPr>
              <w:t xml:space="preserve"> MARZO DE 2022</w:t>
            </w:r>
            <w:r w:rsidR="00112EA7">
              <w:rPr>
                <w:sz w:val="20"/>
                <w:szCs w:val="20"/>
              </w:rPr>
              <w:t xml:space="preserve"> </w:t>
            </w:r>
            <w:proofErr w:type="gramStart"/>
            <w:r w:rsidR="00112EA7">
              <w:rPr>
                <w:sz w:val="20"/>
                <w:szCs w:val="20"/>
              </w:rPr>
              <w:t>-  10:00</w:t>
            </w:r>
            <w:proofErr w:type="gramEnd"/>
            <w:r w:rsidR="00112EA7">
              <w:rPr>
                <w:sz w:val="20"/>
                <w:szCs w:val="20"/>
              </w:rPr>
              <w:t xml:space="preserve"> AM</w:t>
            </w:r>
          </w:p>
        </w:tc>
      </w:tr>
      <w:tr w:rsidR="009544E8">
        <w:trPr>
          <w:trHeight w:val="325"/>
        </w:trPr>
        <w:tc>
          <w:tcPr>
            <w:tcW w:w="2790" w:type="dxa"/>
            <w:vAlign w:val="center"/>
          </w:tcPr>
          <w:p w:rsidR="009544E8" w:rsidRPr="009544E8" w:rsidRDefault="009544E8" w:rsidP="009544E8">
            <w:pPr>
              <w:jc w:val="both"/>
              <w:rPr>
                <w:b/>
                <w:sz w:val="20"/>
                <w:szCs w:val="20"/>
              </w:rPr>
            </w:pPr>
            <w:r w:rsidRPr="009544E8">
              <w:rPr>
                <w:b/>
                <w:sz w:val="20"/>
                <w:szCs w:val="20"/>
              </w:rPr>
              <w:t>Documentos obligatorios</w:t>
            </w:r>
          </w:p>
        </w:tc>
        <w:tc>
          <w:tcPr>
            <w:tcW w:w="7983" w:type="dxa"/>
            <w:gridSpan w:val="10"/>
            <w:vAlign w:val="center"/>
          </w:tcPr>
          <w:p w:rsidR="009544E8" w:rsidRPr="0077725C" w:rsidRDefault="009544E8" w:rsidP="009544E8">
            <w:pPr>
              <w:widowControl/>
              <w:autoSpaceDE/>
              <w:autoSpaceDN/>
              <w:rPr>
                <w:rFonts w:asciiTheme="minorHAnsi" w:hAnsiTheme="minorHAnsi" w:cstheme="minorHAnsi"/>
              </w:rPr>
            </w:pPr>
            <w:r w:rsidRPr="0077725C">
              <w:rPr>
                <w:rFonts w:asciiTheme="minorHAnsi" w:hAnsiTheme="minorHAnsi" w:cstheme="minorHAnsi"/>
              </w:rPr>
              <w:t>- Certificado de notas. (Solicitado al programa curricular o a Registro y Matrícula) (Reporte de resultado de admisión al posgrado para primera matrícula)</w:t>
            </w:r>
          </w:p>
          <w:p w:rsidR="009544E8" w:rsidRPr="0077725C" w:rsidRDefault="009544E8" w:rsidP="009544E8">
            <w:pPr>
              <w:widowControl/>
              <w:autoSpaceDE/>
              <w:autoSpaceDN/>
              <w:rPr>
                <w:rFonts w:asciiTheme="minorHAnsi" w:hAnsiTheme="minorHAnsi" w:cstheme="minorHAnsi"/>
              </w:rPr>
            </w:pPr>
            <w:r w:rsidRPr="0077725C">
              <w:rPr>
                <w:rFonts w:asciiTheme="minorHAnsi" w:hAnsiTheme="minorHAnsi" w:cstheme="minorHAnsi"/>
              </w:rPr>
              <w:t>- Fotocopia de la Cédula.</w:t>
            </w:r>
          </w:p>
          <w:p w:rsidR="009544E8" w:rsidRPr="0077725C" w:rsidRDefault="009544E8" w:rsidP="009544E8">
            <w:pPr>
              <w:widowControl/>
              <w:autoSpaceDE/>
              <w:autoSpaceDN/>
              <w:rPr>
                <w:rFonts w:asciiTheme="minorHAnsi" w:hAnsiTheme="minorHAnsi" w:cstheme="minorHAnsi"/>
              </w:rPr>
            </w:pPr>
            <w:r w:rsidRPr="0077725C">
              <w:rPr>
                <w:rFonts w:asciiTheme="minorHAnsi" w:hAnsiTheme="minorHAnsi" w:cstheme="minorHAnsi"/>
              </w:rPr>
              <w:t>- Horario de Clases.</w:t>
            </w:r>
          </w:p>
          <w:p w:rsidR="009544E8" w:rsidRDefault="009544E8" w:rsidP="009544E8">
            <w:pPr>
              <w:widowControl/>
              <w:autoSpaceDE/>
              <w:autoSpaceDN/>
              <w:rPr>
                <w:rFonts w:asciiTheme="minorHAnsi" w:hAnsiTheme="minorHAnsi" w:cstheme="minorHAnsi"/>
              </w:rPr>
            </w:pPr>
            <w:r w:rsidRPr="0077725C">
              <w:rPr>
                <w:rFonts w:asciiTheme="minorHAnsi" w:hAnsiTheme="minorHAnsi" w:cstheme="minorHAnsi"/>
              </w:rPr>
              <w:t>- Certificado de Matrícula</w:t>
            </w:r>
          </w:p>
          <w:p w:rsidR="009544E8" w:rsidRPr="0077725C" w:rsidRDefault="009544E8" w:rsidP="009544E8">
            <w:pPr>
              <w:widowControl/>
              <w:autoSpaceDE/>
              <w:autoSpaceDN/>
              <w:rPr>
                <w:rFonts w:asciiTheme="minorHAnsi" w:hAnsiTheme="minorHAnsi" w:cstheme="minorHAnsi"/>
              </w:rPr>
            </w:pPr>
            <w:r w:rsidRPr="00181E18">
              <w:rPr>
                <w:rFonts w:asciiTheme="minorHAnsi" w:hAnsiTheme="minorHAnsi" w:cstheme="minorHAnsi"/>
              </w:rPr>
              <w:t>- Evidencia del PAPA (</w:t>
            </w:r>
            <w:r>
              <w:rPr>
                <w:rFonts w:asciiTheme="minorHAnsi" w:hAnsiTheme="minorHAnsi" w:cstheme="minorHAnsi"/>
              </w:rPr>
              <w:t>pantallazo de</w:t>
            </w:r>
            <w:r w:rsidRPr="00181E18">
              <w:rPr>
                <w:rFonts w:asciiTheme="minorHAnsi" w:hAnsiTheme="minorHAnsi" w:cstheme="minorHAnsi"/>
              </w:rPr>
              <w:t xml:space="preserve">l promedio P.A.P.A. </w:t>
            </w:r>
            <w:r>
              <w:rPr>
                <w:rFonts w:asciiTheme="minorHAnsi" w:hAnsiTheme="minorHAnsi" w:cstheme="minorHAnsi"/>
              </w:rPr>
              <w:t xml:space="preserve">con </w:t>
            </w:r>
            <w:r w:rsidRPr="00181E18">
              <w:rPr>
                <w:rFonts w:asciiTheme="minorHAnsi" w:hAnsiTheme="minorHAnsi" w:cstheme="minorHAnsi"/>
              </w:rPr>
              <w:t>el correo electrónico del estudiante (esquina superior derecha)</w:t>
            </w:r>
          </w:p>
          <w:p w:rsidR="009544E8" w:rsidRPr="005B3D63" w:rsidRDefault="009544E8" w:rsidP="009544E8">
            <w:pPr>
              <w:widowControl/>
              <w:autoSpaceDE/>
              <w:autoSpaceDN/>
              <w:rPr>
                <w:rFonts w:asciiTheme="minorHAnsi" w:hAnsiTheme="minorHAnsi" w:cstheme="minorHAnsi"/>
              </w:rPr>
            </w:pPr>
            <w:r w:rsidRPr="0077725C">
              <w:rPr>
                <w:rFonts w:asciiTheme="minorHAnsi" w:hAnsiTheme="minorHAnsi" w:cstheme="minorHAnsi"/>
              </w:rPr>
              <w:t xml:space="preserve">- Formato “SOLICITUD PARA PARTICIPAR EN EL PROCESO DE SELECCIÓN DE ESTUDIANTE AUXILIAR PARA DEPENDENCIAS ADMINISTRATIVAS” diligenciado </w:t>
            </w:r>
            <w:r w:rsidRPr="00181E18">
              <w:rPr>
                <w:rFonts w:asciiTheme="minorHAnsi" w:hAnsiTheme="minorHAnsi" w:cstheme="minorHAnsi"/>
                <w:color w:val="FF0000"/>
              </w:rPr>
              <w:t>(</w:t>
            </w:r>
            <w:proofErr w:type="gramStart"/>
            <w:r w:rsidRPr="00181E18">
              <w:rPr>
                <w:rFonts w:asciiTheme="minorHAnsi" w:hAnsiTheme="minorHAnsi" w:cstheme="minorHAnsi"/>
                <w:color w:val="FF0000"/>
              </w:rPr>
              <w:t>Ver  anexo</w:t>
            </w:r>
            <w:proofErr w:type="gramEnd"/>
            <w:r w:rsidRPr="00181E18">
              <w:rPr>
                <w:rFonts w:asciiTheme="minorHAnsi" w:hAnsiTheme="minorHAnsi" w:cstheme="minorHAnsi"/>
                <w:color w:val="FF0000"/>
              </w:rPr>
              <w:t xml:space="preserve"> formato convocatoria)</w:t>
            </w:r>
          </w:p>
        </w:tc>
      </w:tr>
      <w:tr w:rsidR="009544E8">
        <w:trPr>
          <w:trHeight w:val="325"/>
        </w:trPr>
        <w:tc>
          <w:tcPr>
            <w:tcW w:w="2790" w:type="dxa"/>
            <w:vAlign w:val="center"/>
          </w:tcPr>
          <w:p w:rsidR="009544E8" w:rsidRDefault="009544E8" w:rsidP="009544E8">
            <w:pPr>
              <w:jc w:val="both"/>
              <w:rPr>
                <w:b/>
                <w:sz w:val="20"/>
                <w:szCs w:val="20"/>
              </w:rPr>
            </w:pPr>
            <w:r>
              <w:rPr>
                <w:b/>
                <w:sz w:val="20"/>
                <w:szCs w:val="20"/>
              </w:rPr>
              <w:t>Documentos opcionales (no pueden ser modificatorios)</w:t>
            </w:r>
          </w:p>
        </w:tc>
        <w:tc>
          <w:tcPr>
            <w:tcW w:w="7983" w:type="dxa"/>
            <w:gridSpan w:val="10"/>
            <w:vAlign w:val="center"/>
          </w:tcPr>
          <w:p w:rsidR="009544E8" w:rsidRPr="0077725C" w:rsidRDefault="009544E8" w:rsidP="009544E8">
            <w:pPr>
              <w:rPr>
                <w:rFonts w:asciiTheme="minorHAnsi" w:hAnsiTheme="minorHAnsi" w:cstheme="minorHAnsi"/>
              </w:rPr>
            </w:pPr>
            <w:r w:rsidRPr="0077725C">
              <w:rPr>
                <w:rFonts w:asciiTheme="minorHAnsi" w:hAnsiTheme="minorHAnsi" w:cstheme="minorHAnsi"/>
              </w:rPr>
              <w:t>- Certificado de afiliación a salud</w:t>
            </w:r>
          </w:p>
          <w:p w:rsidR="009544E8" w:rsidRPr="0077725C" w:rsidRDefault="009544E8" w:rsidP="009544E8">
            <w:pPr>
              <w:rPr>
                <w:rFonts w:asciiTheme="minorHAnsi" w:hAnsiTheme="minorHAnsi" w:cstheme="minorHAnsi"/>
              </w:rPr>
            </w:pPr>
            <w:r w:rsidRPr="0077725C">
              <w:rPr>
                <w:rFonts w:asciiTheme="minorHAnsi" w:hAnsiTheme="minorHAnsi" w:cstheme="minorHAnsi"/>
                <w:b/>
              </w:rPr>
              <w:t xml:space="preserve">- </w:t>
            </w:r>
            <w:r w:rsidRPr="0077725C">
              <w:rPr>
                <w:rFonts w:asciiTheme="minorHAnsi" w:hAnsiTheme="minorHAnsi" w:cstheme="minorHAnsi"/>
              </w:rPr>
              <w:t>Diligenciar encuesta de morbilidad disponible en el enlace https://docs.google.com/forms/d/e/1FAIpQLScVMTa3JPbTI1VFg7WWg9fofdIkBv9In6Alui57Ti2XYX0Vzw/viewform</w:t>
            </w:r>
          </w:p>
          <w:p w:rsidR="009544E8" w:rsidRPr="00071117" w:rsidRDefault="009544E8" w:rsidP="009544E8">
            <w:pPr>
              <w:rPr>
                <w:rFonts w:asciiTheme="minorHAnsi" w:hAnsiTheme="minorHAnsi" w:cstheme="minorHAnsi"/>
                <w:b/>
              </w:rPr>
            </w:pPr>
            <w:r w:rsidRPr="0077725C">
              <w:rPr>
                <w:rFonts w:asciiTheme="minorHAnsi" w:hAnsiTheme="minorHAnsi" w:cstheme="minorHAnsi"/>
              </w:rPr>
              <w:t>y adjuntar soporte de diligenciamiento</w:t>
            </w:r>
          </w:p>
        </w:tc>
      </w:tr>
      <w:tr w:rsidR="00594029">
        <w:trPr>
          <w:trHeight w:val="780"/>
        </w:trPr>
        <w:tc>
          <w:tcPr>
            <w:tcW w:w="2790" w:type="dxa"/>
            <w:vAlign w:val="center"/>
          </w:tcPr>
          <w:p w:rsidR="00594029" w:rsidRDefault="00B807EA">
            <w:pPr>
              <w:jc w:val="both"/>
              <w:rPr>
                <w:b/>
                <w:sz w:val="20"/>
                <w:szCs w:val="20"/>
              </w:rPr>
            </w:pPr>
            <w:r>
              <w:rPr>
                <w:b/>
                <w:sz w:val="20"/>
                <w:szCs w:val="20"/>
              </w:rPr>
              <w:t>Criterios de evaluación</w:t>
            </w:r>
          </w:p>
        </w:tc>
        <w:tc>
          <w:tcPr>
            <w:tcW w:w="7983" w:type="dxa"/>
            <w:gridSpan w:val="10"/>
            <w:vAlign w:val="center"/>
          </w:tcPr>
          <w:p w:rsidR="00594029" w:rsidRPr="0063332F" w:rsidRDefault="009544E8" w:rsidP="0063332F">
            <w:pPr>
              <w:pStyle w:val="Prrafodelista"/>
              <w:numPr>
                <w:ilvl w:val="0"/>
                <w:numId w:val="4"/>
              </w:numPr>
              <w:pBdr>
                <w:top w:val="nil"/>
                <w:left w:val="nil"/>
                <w:bottom w:val="nil"/>
                <w:right w:val="nil"/>
                <w:between w:val="nil"/>
              </w:pBdr>
              <w:rPr>
                <w:rFonts w:asciiTheme="minorHAnsi" w:hAnsiTheme="minorHAnsi" w:cstheme="minorHAnsi"/>
              </w:rPr>
            </w:pPr>
            <w:r w:rsidRPr="0063332F">
              <w:rPr>
                <w:rFonts w:asciiTheme="minorHAnsi" w:hAnsiTheme="minorHAnsi" w:cstheme="minorHAnsi"/>
              </w:rPr>
              <w:t>promedio académico (30%).</w:t>
            </w:r>
          </w:p>
          <w:p w:rsidR="00594029" w:rsidRPr="0063332F" w:rsidRDefault="009544E8" w:rsidP="0063332F">
            <w:pPr>
              <w:pStyle w:val="Prrafodelista"/>
              <w:numPr>
                <w:ilvl w:val="0"/>
                <w:numId w:val="4"/>
              </w:numPr>
              <w:pBdr>
                <w:top w:val="nil"/>
                <w:left w:val="nil"/>
                <w:bottom w:val="nil"/>
                <w:right w:val="nil"/>
                <w:between w:val="nil"/>
              </w:pBdr>
              <w:rPr>
                <w:rFonts w:asciiTheme="minorHAnsi" w:hAnsiTheme="minorHAnsi" w:cstheme="minorHAnsi"/>
              </w:rPr>
            </w:pPr>
            <w:r w:rsidRPr="0063332F">
              <w:rPr>
                <w:rFonts w:asciiTheme="minorHAnsi" w:hAnsiTheme="minorHAnsi" w:cstheme="minorHAnsi"/>
              </w:rPr>
              <w:t>nivel de avance en el plan de estudios (10%).</w:t>
            </w:r>
          </w:p>
          <w:p w:rsidR="00594029" w:rsidRPr="0063332F" w:rsidRDefault="009544E8" w:rsidP="0063332F">
            <w:pPr>
              <w:pStyle w:val="Prrafodelista"/>
              <w:numPr>
                <w:ilvl w:val="0"/>
                <w:numId w:val="4"/>
              </w:numPr>
              <w:pBdr>
                <w:top w:val="nil"/>
                <w:left w:val="nil"/>
                <w:bottom w:val="nil"/>
                <w:right w:val="nil"/>
                <w:between w:val="nil"/>
              </w:pBdr>
              <w:rPr>
                <w:rFonts w:ascii="Calibri" w:hAnsi="Calibri" w:cs="Calibri"/>
                <w:color w:val="000000"/>
                <w:sz w:val="20"/>
                <w:szCs w:val="20"/>
              </w:rPr>
            </w:pPr>
            <w:r w:rsidRPr="0063332F">
              <w:rPr>
                <w:rFonts w:asciiTheme="minorHAnsi" w:hAnsiTheme="minorHAnsi" w:cstheme="minorHAnsi"/>
              </w:rPr>
              <w:t>experiencia (60%).</w:t>
            </w:r>
            <w:r w:rsidRPr="0063332F">
              <w:rPr>
                <w:rFonts w:ascii="Calibri" w:hAnsi="Calibri" w:cs="Calibri"/>
                <w:sz w:val="20"/>
                <w:szCs w:val="20"/>
              </w:rPr>
              <w:t xml:space="preserve"> </w:t>
            </w:r>
          </w:p>
        </w:tc>
      </w:tr>
      <w:tr w:rsidR="00594029">
        <w:trPr>
          <w:trHeight w:val="325"/>
        </w:trPr>
        <w:tc>
          <w:tcPr>
            <w:tcW w:w="2790" w:type="dxa"/>
            <w:vAlign w:val="center"/>
          </w:tcPr>
          <w:p w:rsidR="00594029" w:rsidRDefault="00B807EA">
            <w:pPr>
              <w:jc w:val="both"/>
              <w:rPr>
                <w:b/>
                <w:sz w:val="20"/>
                <w:szCs w:val="20"/>
              </w:rPr>
            </w:pPr>
            <w:r>
              <w:rPr>
                <w:b/>
                <w:sz w:val="20"/>
                <w:szCs w:val="20"/>
              </w:rPr>
              <w:t>Responsable de la convocatoria</w:t>
            </w:r>
          </w:p>
        </w:tc>
        <w:tc>
          <w:tcPr>
            <w:tcW w:w="7983" w:type="dxa"/>
            <w:gridSpan w:val="10"/>
            <w:vAlign w:val="center"/>
          </w:tcPr>
          <w:p w:rsidR="00594029" w:rsidRDefault="00B807EA">
            <w:pPr>
              <w:widowControl/>
              <w:jc w:val="both"/>
              <w:rPr>
                <w:b/>
                <w:sz w:val="20"/>
                <w:szCs w:val="20"/>
              </w:rPr>
            </w:pPr>
            <w:r>
              <w:rPr>
                <w:b/>
                <w:sz w:val="20"/>
                <w:szCs w:val="20"/>
              </w:rPr>
              <w:t xml:space="preserve">EDIER VICENTE ARISTIZÁBAL GIRALDO, </w:t>
            </w:r>
            <w:hyperlink r:id="rId10">
              <w:r>
                <w:rPr>
                  <w:b/>
                  <w:color w:val="0000FF"/>
                  <w:sz w:val="20"/>
                  <w:szCs w:val="20"/>
                  <w:u w:val="single"/>
                </w:rPr>
                <w:t>evaristizabalg@unal.edu.co</w:t>
              </w:r>
            </w:hyperlink>
            <w:r>
              <w:rPr>
                <w:b/>
                <w:sz w:val="20"/>
                <w:szCs w:val="20"/>
              </w:rPr>
              <w:t>, (+ 57 4) 4255197</w:t>
            </w:r>
          </w:p>
        </w:tc>
      </w:tr>
    </w:tbl>
    <w:p w:rsidR="00594029" w:rsidRDefault="00594029">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Default="009544E8">
      <w:pPr>
        <w:jc w:val="both"/>
        <w:rPr>
          <w:rFonts w:ascii="Ancizar Sans" w:eastAsia="Ancizar Sans" w:hAnsi="Ancizar Sans" w:cs="Ancizar Sans"/>
          <w:sz w:val="20"/>
          <w:szCs w:val="20"/>
        </w:rPr>
      </w:pPr>
    </w:p>
    <w:p w:rsidR="009544E8" w:rsidRPr="0077725C" w:rsidRDefault="009544E8" w:rsidP="009544E8">
      <w:pPr>
        <w:contextualSpacing/>
        <w:jc w:val="both"/>
        <w:rPr>
          <w:sz w:val="22"/>
          <w:szCs w:val="22"/>
        </w:rPr>
      </w:pPr>
    </w:p>
    <w:p w:rsidR="009544E8" w:rsidRPr="0077725C" w:rsidRDefault="009544E8" w:rsidP="009544E8">
      <w:pPr>
        <w:contextualSpacing/>
        <w:rPr>
          <w:sz w:val="22"/>
          <w:szCs w:val="22"/>
        </w:rPr>
      </w:pPr>
      <w:r w:rsidRPr="0077725C">
        <w:rPr>
          <w:sz w:val="22"/>
          <w:szCs w:val="22"/>
        </w:rPr>
        <w:t xml:space="preserve">SOLICITUD PARA PARTICIPAR EN EL PROCESO DE SELECCIÓN DE ESTUDIANTE AUXILIAR </w:t>
      </w:r>
      <w:r w:rsidRPr="0077725C">
        <w:rPr>
          <w:sz w:val="22"/>
          <w:szCs w:val="22"/>
        </w:rPr>
        <w:lastRenderedPageBreak/>
        <w:t>PARA DEPENDENCIAS ADMINISTRATIVAS</w:t>
      </w:r>
    </w:p>
    <w:p w:rsidR="009544E8" w:rsidRPr="0077725C" w:rsidRDefault="009544E8" w:rsidP="009544E8">
      <w:pPr>
        <w:contextualSpacing/>
        <w:jc w:val="both"/>
        <w:rPr>
          <w:sz w:val="22"/>
          <w:szCs w:val="22"/>
        </w:rPr>
      </w:pPr>
    </w:p>
    <w:p w:rsidR="009544E8" w:rsidRPr="0077725C" w:rsidRDefault="009544E8" w:rsidP="009544E8">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rsidR="009544E8" w:rsidRPr="0077725C" w:rsidRDefault="009544E8" w:rsidP="009544E8">
      <w:pPr>
        <w:contextualSpacing/>
        <w:jc w:val="both"/>
        <w:rPr>
          <w:sz w:val="22"/>
          <w:szCs w:val="22"/>
        </w:rPr>
      </w:pPr>
    </w:p>
    <w:p w:rsidR="009544E8" w:rsidRPr="0077725C" w:rsidRDefault="009544E8" w:rsidP="009544E8">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rsidR="009544E8" w:rsidRPr="0077725C" w:rsidRDefault="009544E8" w:rsidP="009544E8">
      <w:pPr>
        <w:contextualSpacing/>
        <w:jc w:val="both"/>
        <w:rPr>
          <w:sz w:val="22"/>
          <w:szCs w:val="22"/>
          <w:lang w:eastAsia="es-CO"/>
        </w:rPr>
      </w:pPr>
      <w:r w:rsidRPr="0077725C">
        <w:rPr>
          <w:sz w:val="22"/>
          <w:szCs w:val="22"/>
          <w:lang w:eastAsia="es-CO"/>
        </w:rPr>
        <w:t>________________________________________________________________________________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Nombres y apellidos: _______________________________________________________________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rPr>
      </w:pPr>
      <w:r w:rsidRPr="0077725C">
        <w:rPr>
          <w:sz w:val="22"/>
          <w:szCs w:val="22"/>
        </w:rPr>
        <w:t>Cédula: ______________________________</w:t>
      </w:r>
    </w:p>
    <w:p w:rsidR="009544E8" w:rsidRPr="0077725C" w:rsidRDefault="009544E8" w:rsidP="009544E8">
      <w:pPr>
        <w:contextualSpacing/>
        <w:jc w:val="both"/>
        <w:rPr>
          <w:sz w:val="22"/>
          <w:szCs w:val="22"/>
        </w:rPr>
      </w:pPr>
    </w:p>
    <w:p w:rsidR="009544E8" w:rsidRPr="0077725C" w:rsidRDefault="009544E8" w:rsidP="009544E8">
      <w:pPr>
        <w:contextualSpacing/>
        <w:jc w:val="both"/>
        <w:rPr>
          <w:sz w:val="22"/>
          <w:szCs w:val="22"/>
          <w:lang w:eastAsia="es-CO"/>
        </w:rPr>
      </w:pPr>
      <w:r w:rsidRPr="0077725C">
        <w:rPr>
          <w:sz w:val="22"/>
          <w:szCs w:val="22"/>
          <w:lang w:eastAsia="es-CO"/>
        </w:rPr>
        <w:t>Teléfono: 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Correo electrónico institucional: 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Soy Estudiante de la Carrera: _________________________________________________________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________________________________________________________________________________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Carga Académica: (Asignaturas registradas): 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Disponibilidad Horaria (total horas): _______________</w:t>
      </w:r>
    </w:p>
    <w:p w:rsidR="009544E8" w:rsidRPr="0077725C" w:rsidRDefault="009544E8" w:rsidP="009544E8">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544E8" w:rsidRPr="0077725C" w:rsidTr="00A8136F">
        <w:tc>
          <w:tcPr>
            <w:tcW w:w="1470" w:type="dxa"/>
          </w:tcPr>
          <w:p w:rsidR="009544E8" w:rsidRPr="0077725C" w:rsidRDefault="009544E8" w:rsidP="00A8136F">
            <w:pPr>
              <w:contextualSpacing/>
              <w:jc w:val="both"/>
              <w:rPr>
                <w:rFonts w:eastAsia="Times New Roman"/>
                <w:lang w:eastAsia="es-CO"/>
              </w:rPr>
            </w:pPr>
            <w:r w:rsidRPr="0077725C">
              <w:rPr>
                <w:rFonts w:eastAsia="Times New Roman"/>
                <w:lang w:eastAsia="es-CO"/>
              </w:rPr>
              <w:t>Lunes</w:t>
            </w:r>
          </w:p>
        </w:tc>
        <w:tc>
          <w:tcPr>
            <w:tcW w:w="1470" w:type="dxa"/>
          </w:tcPr>
          <w:p w:rsidR="009544E8" w:rsidRPr="0077725C" w:rsidRDefault="009544E8" w:rsidP="00A8136F">
            <w:pPr>
              <w:contextualSpacing/>
              <w:jc w:val="both"/>
              <w:rPr>
                <w:rFonts w:eastAsia="Times New Roman"/>
                <w:lang w:eastAsia="es-CO"/>
              </w:rPr>
            </w:pPr>
            <w:r w:rsidRPr="0077725C">
              <w:rPr>
                <w:rFonts w:eastAsia="Times New Roman"/>
                <w:lang w:eastAsia="es-CO"/>
              </w:rPr>
              <w:t>Martes</w:t>
            </w:r>
          </w:p>
        </w:tc>
        <w:tc>
          <w:tcPr>
            <w:tcW w:w="1472" w:type="dxa"/>
          </w:tcPr>
          <w:p w:rsidR="009544E8" w:rsidRPr="0077725C" w:rsidRDefault="009544E8" w:rsidP="00A8136F">
            <w:pPr>
              <w:contextualSpacing/>
              <w:jc w:val="both"/>
              <w:rPr>
                <w:rFonts w:eastAsia="Times New Roman"/>
                <w:lang w:eastAsia="es-CO"/>
              </w:rPr>
            </w:pPr>
            <w:r w:rsidRPr="0077725C">
              <w:rPr>
                <w:rFonts w:eastAsia="Times New Roman"/>
                <w:lang w:eastAsia="es-CO"/>
              </w:rPr>
              <w:t>Miércoles</w:t>
            </w:r>
          </w:p>
        </w:tc>
        <w:tc>
          <w:tcPr>
            <w:tcW w:w="1472" w:type="dxa"/>
          </w:tcPr>
          <w:p w:rsidR="009544E8" w:rsidRPr="0077725C" w:rsidRDefault="009544E8" w:rsidP="00A8136F">
            <w:pPr>
              <w:contextualSpacing/>
              <w:jc w:val="both"/>
              <w:rPr>
                <w:rFonts w:eastAsia="Times New Roman"/>
                <w:lang w:eastAsia="es-CO"/>
              </w:rPr>
            </w:pPr>
            <w:r w:rsidRPr="0077725C">
              <w:rPr>
                <w:rFonts w:eastAsia="Times New Roman"/>
                <w:lang w:eastAsia="es-CO"/>
              </w:rPr>
              <w:t>Jueves</w:t>
            </w:r>
          </w:p>
        </w:tc>
        <w:tc>
          <w:tcPr>
            <w:tcW w:w="1472" w:type="dxa"/>
          </w:tcPr>
          <w:p w:rsidR="009544E8" w:rsidRPr="0077725C" w:rsidRDefault="009544E8" w:rsidP="00A8136F">
            <w:pPr>
              <w:contextualSpacing/>
              <w:jc w:val="both"/>
              <w:rPr>
                <w:rFonts w:eastAsia="Times New Roman"/>
                <w:lang w:eastAsia="es-CO"/>
              </w:rPr>
            </w:pPr>
            <w:r w:rsidRPr="0077725C">
              <w:rPr>
                <w:rFonts w:eastAsia="Times New Roman"/>
                <w:lang w:eastAsia="es-CO"/>
              </w:rPr>
              <w:t>Viernes</w:t>
            </w:r>
          </w:p>
        </w:tc>
        <w:tc>
          <w:tcPr>
            <w:tcW w:w="1472" w:type="dxa"/>
          </w:tcPr>
          <w:p w:rsidR="009544E8" w:rsidRPr="0077725C" w:rsidRDefault="009544E8" w:rsidP="00A8136F">
            <w:pPr>
              <w:contextualSpacing/>
              <w:jc w:val="both"/>
              <w:rPr>
                <w:rFonts w:eastAsia="Times New Roman"/>
                <w:lang w:eastAsia="es-CO"/>
              </w:rPr>
            </w:pPr>
            <w:r w:rsidRPr="0077725C">
              <w:rPr>
                <w:rFonts w:eastAsia="Times New Roman"/>
                <w:lang w:eastAsia="es-CO"/>
              </w:rPr>
              <w:t>Sábado</w:t>
            </w:r>
          </w:p>
        </w:tc>
      </w:tr>
      <w:tr w:rsidR="009544E8" w:rsidRPr="0077725C" w:rsidTr="00A8136F">
        <w:tc>
          <w:tcPr>
            <w:tcW w:w="1470" w:type="dxa"/>
          </w:tcPr>
          <w:p w:rsidR="009544E8" w:rsidRPr="0077725C" w:rsidRDefault="009544E8" w:rsidP="00A8136F">
            <w:pPr>
              <w:contextualSpacing/>
              <w:jc w:val="both"/>
              <w:rPr>
                <w:rFonts w:eastAsia="Times New Roman"/>
                <w:lang w:eastAsia="es-CO"/>
              </w:rPr>
            </w:pPr>
          </w:p>
        </w:tc>
        <w:tc>
          <w:tcPr>
            <w:tcW w:w="1470"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r>
      <w:tr w:rsidR="009544E8" w:rsidRPr="0077725C" w:rsidTr="00A8136F">
        <w:tc>
          <w:tcPr>
            <w:tcW w:w="1470" w:type="dxa"/>
          </w:tcPr>
          <w:p w:rsidR="009544E8" w:rsidRPr="0077725C" w:rsidRDefault="009544E8" w:rsidP="00A8136F">
            <w:pPr>
              <w:contextualSpacing/>
              <w:jc w:val="both"/>
              <w:rPr>
                <w:rFonts w:eastAsia="Times New Roman"/>
                <w:lang w:eastAsia="es-CO"/>
              </w:rPr>
            </w:pPr>
          </w:p>
        </w:tc>
        <w:tc>
          <w:tcPr>
            <w:tcW w:w="1470"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r>
      <w:tr w:rsidR="009544E8" w:rsidRPr="0077725C" w:rsidTr="00A8136F">
        <w:tc>
          <w:tcPr>
            <w:tcW w:w="1470" w:type="dxa"/>
          </w:tcPr>
          <w:p w:rsidR="009544E8" w:rsidRPr="0077725C" w:rsidRDefault="009544E8" w:rsidP="00A8136F">
            <w:pPr>
              <w:contextualSpacing/>
              <w:jc w:val="both"/>
              <w:rPr>
                <w:rFonts w:eastAsia="Times New Roman"/>
                <w:lang w:eastAsia="es-CO"/>
              </w:rPr>
            </w:pPr>
          </w:p>
        </w:tc>
        <w:tc>
          <w:tcPr>
            <w:tcW w:w="1470"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r>
      <w:tr w:rsidR="009544E8" w:rsidRPr="0077725C" w:rsidTr="00A8136F">
        <w:tc>
          <w:tcPr>
            <w:tcW w:w="1470" w:type="dxa"/>
          </w:tcPr>
          <w:p w:rsidR="009544E8" w:rsidRPr="0077725C" w:rsidRDefault="009544E8" w:rsidP="00A8136F">
            <w:pPr>
              <w:contextualSpacing/>
              <w:jc w:val="both"/>
              <w:rPr>
                <w:rFonts w:eastAsia="Times New Roman"/>
                <w:lang w:eastAsia="es-CO"/>
              </w:rPr>
            </w:pPr>
          </w:p>
        </w:tc>
        <w:tc>
          <w:tcPr>
            <w:tcW w:w="1470"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r>
      <w:tr w:rsidR="009544E8" w:rsidRPr="0077725C" w:rsidTr="00A8136F">
        <w:tc>
          <w:tcPr>
            <w:tcW w:w="1470" w:type="dxa"/>
          </w:tcPr>
          <w:p w:rsidR="009544E8" w:rsidRPr="0077725C" w:rsidRDefault="009544E8" w:rsidP="00A8136F">
            <w:pPr>
              <w:contextualSpacing/>
              <w:jc w:val="both"/>
              <w:rPr>
                <w:rFonts w:eastAsia="Times New Roman"/>
                <w:lang w:eastAsia="es-CO"/>
              </w:rPr>
            </w:pPr>
          </w:p>
        </w:tc>
        <w:tc>
          <w:tcPr>
            <w:tcW w:w="1470"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c>
          <w:tcPr>
            <w:tcW w:w="1472" w:type="dxa"/>
          </w:tcPr>
          <w:p w:rsidR="009544E8" w:rsidRPr="0077725C" w:rsidRDefault="009544E8" w:rsidP="00A8136F">
            <w:pPr>
              <w:contextualSpacing/>
              <w:jc w:val="both"/>
              <w:rPr>
                <w:rFonts w:eastAsia="Times New Roman"/>
                <w:lang w:eastAsia="es-CO"/>
              </w:rPr>
            </w:pPr>
          </w:p>
        </w:tc>
      </w:tr>
    </w:tbl>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Conocimientos en el área de sistemas (software, lenguajes, herramientas): ____________________</w:t>
      </w:r>
    </w:p>
    <w:p w:rsidR="009544E8" w:rsidRPr="0077725C" w:rsidRDefault="009544E8" w:rsidP="009544E8">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lastRenderedPageBreak/>
        <w:t>Conocimiento de otros idiomas que habla, lee y escribe de forma Regular, Bien o Muy Bien:</w:t>
      </w:r>
    </w:p>
    <w:p w:rsidR="009544E8" w:rsidRPr="0077725C" w:rsidRDefault="009544E8" w:rsidP="009544E8">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544E8" w:rsidRPr="0077725C" w:rsidTr="00A8136F">
        <w:tc>
          <w:tcPr>
            <w:tcW w:w="2207" w:type="dxa"/>
          </w:tcPr>
          <w:p w:rsidR="009544E8" w:rsidRPr="0077725C" w:rsidRDefault="009544E8" w:rsidP="00A8136F">
            <w:pPr>
              <w:contextualSpacing/>
              <w:jc w:val="center"/>
              <w:rPr>
                <w:rFonts w:eastAsia="Times New Roman"/>
                <w:lang w:eastAsia="es-CO"/>
              </w:rPr>
            </w:pPr>
            <w:r w:rsidRPr="0077725C">
              <w:rPr>
                <w:rFonts w:eastAsia="Times New Roman"/>
                <w:lang w:eastAsia="es-CO"/>
              </w:rPr>
              <w:t>Idioma</w:t>
            </w:r>
          </w:p>
        </w:tc>
        <w:tc>
          <w:tcPr>
            <w:tcW w:w="2207" w:type="dxa"/>
          </w:tcPr>
          <w:p w:rsidR="009544E8" w:rsidRPr="0077725C" w:rsidRDefault="009544E8" w:rsidP="00A8136F">
            <w:pPr>
              <w:contextualSpacing/>
              <w:jc w:val="center"/>
              <w:rPr>
                <w:rFonts w:eastAsia="Times New Roman"/>
                <w:lang w:eastAsia="es-CO"/>
              </w:rPr>
            </w:pPr>
            <w:r w:rsidRPr="0077725C">
              <w:rPr>
                <w:rFonts w:eastAsia="Times New Roman"/>
                <w:lang w:eastAsia="es-CO"/>
              </w:rPr>
              <w:t>Hablo</w:t>
            </w:r>
          </w:p>
        </w:tc>
        <w:tc>
          <w:tcPr>
            <w:tcW w:w="2207" w:type="dxa"/>
          </w:tcPr>
          <w:p w:rsidR="009544E8" w:rsidRPr="0077725C" w:rsidRDefault="009544E8" w:rsidP="00A8136F">
            <w:pPr>
              <w:contextualSpacing/>
              <w:jc w:val="center"/>
              <w:rPr>
                <w:rFonts w:eastAsia="Times New Roman"/>
                <w:lang w:eastAsia="es-CO"/>
              </w:rPr>
            </w:pPr>
            <w:r w:rsidRPr="0077725C">
              <w:rPr>
                <w:rFonts w:eastAsia="Times New Roman"/>
                <w:lang w:eastAsia="es-CO"/>
              </w:rPr>
              <w:t>Leo</w:t>
            </w:r>
          </w:p>
        </w:tc>
        <w:tc>
          <w:tcPr>
            <w:tcW w:w="2207" w:type="dxa"/>
          </w:tcPr>
          <w:p w:rsidR="009544E8" w:rsidRPr="0077725C" w:rsidRDefault="009544E8" w:rsidP="00A8136F">
            <w:pPr>
              <w:contextualSpacing/>
              <w:jc w:val="center"/>
              <w:rPr>
                <w:rFonts w:eastAsia="Times New Roman"/>
                <w:lang w:eastAsia="es-CO"/>
              </w:rPr>
            </w:pPr>
            <w:r w:rsidRPr="0077725C">
              <w:rPr>
                <w:rFonts w:eastAsia="Times New Roman"/>
                <w:lang w:eastAsia="es-CO"/>
              </w:rPr>
              <w:t>Escribo</w:t>
            </w:r>
          </w:p>
        </w:tc>
      </w:tr>
      <w:tr w:rsidR="009544E8" w:rsidRPr="0077725C" w:rsidTr="00A8136F">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r>
      <w:tr w:rsidR="009544E8" w:rsidRPr="0077725C" w:rsidTr="00A8136F">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r>
      <w:tr w:rsidR="009544E8" w:rsidRPr="0077725C" w:rsidTr="00A8136F">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c>
          <w:tcPr>
            <w:tcW w:w="2207" w:type="dxa"/>
          </w:tcPr>
          <w:p w:rsidR="009544E8" w:rsidRPr="0077725C" w:rsidRDefault="009544E8" w:rsidP="00A8136F">
            <w:pPr>
              <w:contextualSpacing/>
              <w:jc w:val="both"/>
              <w:rPr>
                <w:rFonts w:eastAsia="Times New Roman"/>
                <w:lang w:eastAsia="es-CO"/>
              </w:rPr>
            </w:pPr>
          </w:p>
        </w:tc>
      </w:tr>
    </w:tbl>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rsidR="009544E8" w:rsidRPr="0077725C" w:rsidRDefault="009544E8" w:rsidP="009544E8">
      <w:pPr>
        <w:contextualSpacing/>
        <w:jc w:val="both"/>
        <w:rPr>
          <w:sz w:val="22"/>
          <w:szCs w:val="22"/>
          <w:lang w:eastAsia="es-CO"/>
        </w:rPr>
      </w:pPr>
      <w:r w:rsidRPr="0077725C">
        <w:rPr>
          <w:sz w:val="22"/>
          <w:szCs w:val="22"/>
          <w:lang w:eastAsia="es-CO"/>
        </w:rPr>
        <w:t>1._______________________________________________________________________________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2._______________________________________________________________________________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3._______________________________________________________________________________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4._______________________________________________________________________________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5._______________________________________________________________________________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6._______________________________________________________________________________</w:t>
      </w:r>
    </w:p>
    <w:p w:rsidR="009544E8" w:rsidRPr="0077725C" w:rsidRDefault="009544E8" w:rsidP="009544E8">
      <w:pPr>
        <w:contextualSpacing/>
        <w:jc w:val="both"/>
        <w:rPr>
          <w:sz w:val="22"/>
          <w:szCs w:val="22"/>
          <w:lang w:eastAsia="es-CO"/>
        </w:rPr>
      </w:pPr>
      <w:r w:rsidRPr="0077725C">
        <w:rPr>
          <w:sz w:val="22"/>
          <w:szCs w:val="22"/>
          <w:lang w:eastAsia="es-CO"/>
        </w:rPr>
        <w:t>7._______________________________________________________________________________</w:t>
      </w: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p>
    <w:p w:rsidR="009544E8" w:rsidRPr="0077725C" w:rsidRDefault="009544E8" w:rsidP="009544E8">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rsidR="009544E8" w:rsidRPr="0077725C" w:rsidRDefault="009544E8" w:rsidP="009544E8">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rsidR="009544E8" w:rsidRPr="0077725C" w:rsidRDefault="009544E8" w:rsidP="009544E8">
      <w:pPr>
        <w:contextualSpacing/>
        <w:jc w:val="both"/>
        <w:rPr>
          <w:sz w:val="22"/>
          <w:szCs w:val="22"/>
          <w:lang w:eastAsia="es-CO"/>
        </w:rPr>
      </w:pPr>
    </w:p>
    <w:p w:rsidR="009544E8" w:rsidRDefault="009544E8" w:rsidP="009544E8">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rsidP="009544E8">
      <w:pPr>
        <w:jc w:val="center"/>
        <w:rPr>
          <w:rFonts w:ascii="Ancizar Sans" w:hAnsi="Ancizar Sans"/>
          <w:color w:val="7F7F7F" w:themeColor="text1" w:themeTint="80"/>
          <w:sz w:val="20"/>
          <w:szCs w:val="20"/>
        </w:rPr>
      </w:pPr>
    </w:p>
    <w:p w:rsidR="009544E8" w:rsidRDefault="009544E8">
      <w:pPr>
        <w:jc w:val="both"/>
        <w:rPr>
          <w:rFonts w:ascii="Ancizar Sans" w:eastAsia="Ancizar Sans" w:hAnsi="Ancizar Sans" w:cs="Ancizar Sans"/>
          <w:sz w:val="20"/>
          <w:szCs w:val="20"/>
        </w:rPr>
      </w:pPr>
    </w:p>
    <w:sectPr w:rsidR="009544E8">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79E" w:rsidRDefault="0057279E">
      <w:r>
        <w:separator/>
      </w:r>
    </w:p>
  </w:endnote>
  <w:endnote w:type="continuationSeparator" w:id="0">
    <w:p w:rsidR="0057279E" w:rsidRDefault="0057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29" w:rsidRDefault="0059402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29" w:rsidRDefault="00B807E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9544E8">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9544E8">
      <w:rPr>
        <w:rFonts w:ascii="Calibri" w:eastAsia="Calibri" w:hAnsi="Calibri" w:cs="Calibri"/>
        <w:b/>
        <w:i/>
        <w:noProof/>
        <w:color w:val="000000"/>
      </w:rPr>
      <w:t>1</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29" w:rsidRDefault="0059402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79E" w:rsidRDefault="0057279E">
      <w:r>
        <w:separator/>
      </w:r>
    </w:p>
  </w:footnote>
  <w:footnote w:type="continuationSeparator" w:id="0">
    <w:p w:rsidR="0057279E" w:rsidRDefault="0057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29" w:rsidRDefault="0059402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29" w:rsidRDefault="00B807E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simplePos x="0" y="0"/>
          <wp:positionH relativeFrom="column">
            <wp:posOffset>3876865</wp:posOffset>
          </wp:positionH>
          <wp:positionV relativeFrom="paragraph">
            <wp:posOffset>-418462</wp:posOffset>
          </wp:positionV>
          <wp:extent cx="2494188" cy="1310814"/>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rsidR="00594029" w:rsidRDefault="00B807E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594029" w:rsidRDefault="00B807E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594029" w:rsidRDefault="00594029">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29" w:rsidRDefault="0059402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900F6"/>
    <w:multiLevelType w:val="multilevel"/>
    <w:tmpl w:val="10BAF9CE"/>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262613"/>
    <w:multiLevelType w:val="multilevel"/>
    <w:tmpl w:val="B59800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F9303F"/>
    <w:multiLevelType w:val="multilevel"/>
    <w:tmpl w:val="2474DBD2"/>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7F26E14"/>
    <w:multiLevelType w:val="hybridMultilevel"/>
    <w:tmpl w:val="7CD20D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29"/>
    <w:rsid w:val="00112EA7"/>
    <w:rsid w:val="001A1D3D"/>
    <w:rsid w:val="00360906"/>
    <w:rsid w:val="0057279E"/>
    <w:rsid w:val="00594029"/>
    <w:rsid w:val="0063332F"/>
    <w:rsid w:val="009544E8"/>
    <w:rsid w:val="00B807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A615"/>
  <w15:docId w15:val="{525C1387-C323-459D-9851-43F9EA2B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asquezg@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mailto:lamora@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K7qar4sS9GhMV5GflCejegH4w==">AMUW2mUNE6NdCn9+1Us9Ev7fF53bRf2Gs4Lam103g4NMGjj/Y0TsIOl2hBSo4kYykzE6/L9ZUS20iAlNcFRpd4r8gZp7FIqy8MP/sfznySaHeKkM2tgGrIk=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2022-03-23T00:40:00Z</dcterms:created>
  <dcterms:modified xsi:type="dcterms:W3CDTF">2022-03-23T00:40:00Z</dcterms:modified>
</cp:coreProperties>
</file>