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90" w:type="dxa"/>
        <w:tblLayout w:type="fixed"/>
        <w:tblLook w:val="04A0" w:firstRow="1" w:lastRow="0" w:firstColumn="1" w:lastColumn="0" w:noHBand="0" w:noVBand="1"/>
      </w:tblPr>
      <w:tblGrid>
        <w:gridCol w:w="549"/>
        <w:gridCol w:w="1616"/>
        <w:gridCol w:w="2054"/>
        <w:gridCol w:w="47"/>
        <w:gridCol w:w="1617"/>
        <w:gridCol w:w="916"/>
        <w:gridCol w:w="1835"/>
        <w:gridCol w:w="685"/>
        <w:gridCol w:w="685"/>
        <w:gridCol w:w="686"/>
      </w:tblGrid>
      <w:tr w:rsidR="00A64B12" w:rsidRPr="000C76A5" w14:paraId="78D71428" w14:textId="77777777" w:rsidTr="00A64B12">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7B4E766C" w:rsidR="00A64B12" w:rsidRPr="000C76A5" w:rsidRDefault="00962E40" w:rsidP="003E7394">
            <w:pPr>
              <w:jc w:val="both"/>
              <w:rPr>
                <w:rFonts w:asciiTheme="minorHAnsi" w:hAnsiTheme="minorHAnsi" w:cstheme="minorHAnsi"/>
                <w:b/>
                <w:sz w:val="22"/>
                <w:szCs w:val="22"/>
              </w:rPr>
            </w:pPr>
            <w:r>
              <w:rPr>
                <w:rFonts w:ascii="Times New Roman"/>
              </w:rPr>
              <w:t>3</w:t>
            </w:r>
            <w:r w:rsidR="00822017">
              <w:rPr>
                <w:rFonts w:ascii="Times New Roman"/>
              </w:rPr>
              <w:t>7</w:t>
            </w:r>
            <w:r w:rsidR="007A5DBB">
              <w:rPr>
                <w:rFonts w:ascii="Times New Roman"/>
              </w:rPr>
              <w:t>9</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35"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447CF809"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822017">
              <w:rPr>
                <w:rFonts w:asciiTheme="minorHAnsi" w:hAnsiTheme="minorHAnsi" w:cstheme="minorHAnsi"/>
                <w:color w:val="7F7F7F" w:themeColor="text1" w:themeTint="80"/>
                <w:sz w:val="22"/>
                <w:szCs w:val="22"/>
              </w:rPr>
              <w:t>8</w:t>
            </w:r>
          </w:p>
        </w:tc>
        <w:tc>
          <w:tcPr>
            <w:tcW w:w="685" w:type="dxa"/>
            <w:vAlign w:val="center"/>
          </w:tcPr>
          <w:p w14:paraId="3FB6BF54" w14:textId="223349BC"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686"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A64B12">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71"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4770E" w:rsidRPr="000C76A5" w14:paraId="430E0CEE" w14:textId="77777777" w:rsidTr="00EC02ED">
        <w:trPr>
          <w:trHeight w:val="319"/>
        </w:trPr>
        <w:tc>
          <w:tcPr>
            <w:tcW w:w="2165" w:type="dxa"/>
            <w:gridSpan w:val="2"/>
            <w:vAlign w:val="center"/>
          </w:tcPr>
          <w:p w14:paraId="4EFBB1B3" w14:textId="754F739C"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54770E" w:rsidRPr="000C76A5" w:rsidRDefault="0054770E" w:rsidP="0054770E">
            <w:pPr>
              <w:jc w:val="center"/>
              <w:rPr>
                <w:rFonts w:asciiTheme="minorHAnsi" w:hAnsiTheme="minorHAnsi" w:cstheme="minorHAnsi"/>
                <w:color w:val="7F7F7F" w:themeColor="text1" w:themeTint="80"/>
                <w:sz w:val="22"/>
                <w:szCs w:val="22"/>
              </w:rPr>
            </w:pPr>
          </w:p>
        </w:tc>
        <w:tc>
          <w:tcPr>
            <w:tcW w:w="6471" w:type="dxa"/>
            <w:gridSpan w:val="7"/>
          </w:tcPr>
          <w:p w14:paraId="1EE77125" w14:textId="77777777" w:rsidR="00822017" w:rsidRDefault="007A5DBB" w:rsidP="00962E40">
            <w:pPr>
              <w:pStyle w:val="TableParagraph"/>
              <w:spacing w:line="292" w:lineRule="exact"/>
            </w:pPr>
            <w:r>
              <w:t>Estudiante</w:t>
            </w:r>
            <w:r w:rsidRPr="00FA64C8">
              <w:t xml:space="preserve"> en Ingeniería Física.</w:t>
            </w:r>
          </w:p>
          <w:p w14:paraId="6536DF6A" w14:textId="77777777" w:rsidR="007A5DBB" w:rsidRDefault="007A5DBB" w:rsidP="00962E40">
            <w:pPr>
              <w:pStyle w:val="TableParagraph"/>
              <w:spacing w:line="292" w:lineRule="exact"/>
            </w:pPr>
            <w:r w:rsidRPr="00FA64C8">
              <w:t>Al menos el 40% del avance del plan de estudios de Ingeniería Física</w:t>
            </w:r>
          </w:p>
          <w:p w14:paraId="28DD0B7A" w14:textId="50BDF7C1" w:rsidR="007A5DBB" w:rsidRPr="009405BF" w:rsidRDefault="007A5DBB" w:rsidP="00962E40">
            <w:pPr>
              <w:pStyle w:val="TableParagraph"/>
              <w:spacing w:line="292" w:lineRule="exact"/>
            </w:pPr>
            <w:r w:rsidRPr="00FA64C8">
              <w:t>Participación en grupos estudiantiles y/o semilleros.</w:t>
            </w:r>
          </w:p>
        </w:tc>
      </w:tr>
      <w:tr w:rsidR="0054770E" w:rsidRPr="000C76A5" w14:paraId="470469EE" w14:textId="77777777" w:rsidTr="00A64B12">
        <w:trPr>
          <w:trHeight w:val="319"/>
        </w:trPr>
        <w:tc>
          <w:tcPr>
            <w:tcW w:w="2165" w:type="dxa"/>
            <w:gridSpan w:val="2"/>
            <w:vAlign w:val="center"/>
          </w:tcPr>
          <w:p w14:paraId="4C456079" w14:textId="0B8AD24B"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54770E" w:rsidRPr="000C76A5" w:rsidRDefault="0054770E" w:rsidP="0054770E">
            <w:pPr>
              <w:widowControl/>
              <w:autoSpaceDE/>
              <w:autoSpaceDN/>
              <w:jc w:val="both"/>
              <w:rPr>
                <w:rFonts w:asciiTheme="minorHAnsi" w:hAnsiTheme="minorHAnsi" w:cstheme="minorHAnsi"/>
                <w:b/>
                <w:color w:val="808080" w:themeColor="background1" w:themeShade="80"/>
                <w:sz w:val="22"/>
                <w:szCs w:val="22"/>
              </w:rPr>
            </w:pPr>
          </w:p>
        </w:tc>
        <w:tc>
          <w:tcPr>
            <w:tcW w:w="6471" w:type="dxa"/>
            <w:gridSpan w:val="7"/>
            <w:vAlign w:val="center"/>
          </w:tcPr>
          <w:p w14:paraId="1EAFB990" w14:textId="77777777" w:rsidR="007A5DBB" w:rsidRDefault="007A5DBB" w:rsidP="007A5DBB">
            <w:pPr>
              <w:pStyle w:val="TableParagraph"/>
              <w:numPr>
                <w:ilvl w:val="0"/>
                <w:numId w:val="35"/>
              </w:numPr>
              <w:tabs>
                <w:tab w:val="left" w:pos="327"/>
              </w:tabs>
            </w:pPr>
            <w:r>
              <w:t>Porcentaje</w:t>
            </w:r>
            <w:r>
              <w:rPr>
                <w:spacing w:val="-3"/>
              </w:rPr>
              <w:t xml:space="preserve"> </w:t>
            </w:r>
            <w:r>
              <w:t>de avance</w:t>
            </w:r>
            <w:r>
              <w:rPr>
                <w:spacing w:val="-2"/>
              </w:rPr>
              <w:t xml:space="preserve"> </w:t>
            </w:r>
            <w:r>
              <w:t>en</w:t>
            </w:r>
            <w:r>
              <w:rPr>
                <w:spacing w:val="-5"/>
              </w:rPr>
              <w:t xml:space="preserve"> </w:t>
            </w:r>
            <w:r>
              <w:t>el</w:t>
            </w:r>
            <w:r>
              <w:rPr>
                <w:spacing w:val="-1"/>
              </w:rPr>
              <w:t xml:space="preserve"> </w:t>
            </w:r>
            <w:r>
              <w:t>plan</w:t>
            </w:r>
            <w:r>
              <w:rPr>
                <w:spacing w:val="-1"/>
              </w:rPr>
              <w:t xml:space="preserve"> </w:t>
            </w:r>
            <w:r>
              <w:t>de</w:t>
            </w:r>
            <w:r>
              <w:rPr>
                <w:spacing w:val="-3"/>
              </w:rPr>
              <w:t xml:space="preserve"> </w:t>
            </w:r>
            <w:r>
              <w:t>estudios</w:t>
            </w:r>
            <w:r>
              <w:rPr>
                <w:spacing w:val="1"/>
              </w:rPr>
              <w:t xml:space="preserve"> </w:t>
            </w:r>
            <w:r>
              <w:t>(15%)</w:t>
            </w:r>
          </w:p>
          <w:p w14:paraId="566E81BC" w14:textId="77777777" w:rsidR="007A5DBB" w:rsidRDefault="007A5DBB" w:rsidP="007A5DBB">
            <w:pPr>
              <w:pStyle w:val="TableParagraph"/>
              <w:numPr>
                <w:ilvl w:val="0"/>
                <w:numId w:val="35"/>
              </w:numPr>
              <w:tabs>
                <w:tab w:val="left" w:pos="327"/>
              </w:tabs>
            </w:pPr>
            <w:r>
              <w:t>Participación</w:t>
            </w:r>
            <w:r>
              <w:rPr>
                <w:spacing w:val="-3"/>
              </w:rPr>
              <w:t xml:space="preserve"> </w:t>
            </w:r>
            <w:r>
              <w:t>en</w:t>
            </w:r>
            <w:r>
              <w:rPr>
                <w:spacing w:val="-2"/>
              </w:rPr>
              <w:t xml:space="preserve"> </w:t>
            </w:r>
            <w:r>
              <w:t>grupos</w:t>
            </w:r>
            <w:r>
              <w:rPr>
                <w:spacing w:val="-4"/>
              </w:rPr>
              <w:t xml:space="preserve"> </w:t>
            </w:r>
            <w:r>
              <w:t>estudiantiles</w:t>
            </w:r>
            <w:r>
              <w:rPr>
                <w:spacing w:val="-3"/>
              </w:rPr>
              <w:t xml:space="preserve"> </w:t>
            </w:r>
            <w:r>
              <w:t>y/o</w:t>
            </w:r>
            <w:r>
              <w:rPr>
                <w:spacing w:val="-1"/>
              </w:rPr>
              <w:t xml:space="preserve"> </w:t>
            </w:r>
            <w:proofErr w:type="gramStart"/>
            <w:r>
              <w:t>semilleros(</w:t>
            </w:r>
            <w:proofErr w:type="gramEnd"/>
            <w:r>
              <w:t>50%)</w:t>
            </w:r>
          </w:p>
          <w:p w14:paraId="6873DA84" w14:textId="77777777" w:rsidR="007A5DBB" w:rsidRDefault="007A5DBB" w:rsidP="007A5DBB">
            <w:pPr>
              <w:pStyle w:val="TableParagraph"/>
              <w:numPr>
                <w:ilvl w:val="0"/>
                <w:numId w:val="35"/>
              </w:numPr>
              <w:tabs>
                <w:tab w:val="left" w:pos="327"/>
              </w:tabs>
              <w:spacing w:before="1"/>
            </w:pPr>
            <w:r>
              <w:rPr>
                <w:sz w:val="24"/>
              </w:rPr>
              <w:t>Haber</w:t>
            </w:r>
            <w:r>
              <w:rPr>
                <w:spacing w:val="-3"/>
                <w:sz w:val="24"/>
              </w:rPr>
              <w:t xml:space="preserve"> </w:t>
            </w:r>
            <w:r>
              <w:rPr>
                <w:sz w:val="24"/>
              </w:rPr>
              <w:t>cursado la</w:t>
            </w:r>
            <w:r>
              <w:rPr>
                <w:spacing w:val="-3"/>
                <w:sz w:val="24"/>
              </w:rPr>
              <w:t xml:space="preserve"> </w:t>
            </w:r>
            <w:r>
              <w:rPr>
                <w:sz w:val="24"/>
              </w:rPr>
              <w:t>asignatura</w:t>
            </w:r>
            <w:r>
              <w:rPr>
                <w:spacing w:val="-3"/>
                <w:sz w:val="24"/>
              </w:rPr>
              <w:t xml:space="preserve"> </w:t>
            </w:r>
            <w:r>
              <w:rPr>
                <w:sz w:val="24"/>
              </w:rPr>
              <w:t>Principios</w:t>
            </w:r>
            <w:r>
              <w:rPr>
                <w:spacing w:val="-2"/>
                <w:sz w:val="24"/>
              </w:rPr>
              <w:t xml:space="preserve"> </w:t>
            </w:r>
            <w:r>
              <w:rPr>
                <w:sz w:val="24"/>
              </w:rPr>
              <w:t>de</w:t>
            </w:r>
            <w:r>
              <w:rPr>
                <w:spacing w:val="-4"/>
                <w:sz w:val="24"/>
              </w:rPr>
              <w:t xml:space="preserve"> </w:t>
            </w:r>
            <w:r>
              <w:rPr>
                <w:sz w:val="24"/>
              </w:rPr>
              <w:t>Ingeniería Naval</w:t>
            </w:r>
            <w:r>
              <w:rPr>
                <w:spacing w:val="-5"/>
                <w:sz w:val="24"/>
              </w:rPr>
              <w:t xml:space="preserve"> </w:t>
            </w:r>
            <w:r>
              <w:t>(35%)</w:t>
            </w:r>
          </w:p>
          <w:p w14:paraId="421CA183" w14:textId="5F6CF4E8" w:rsidR="0054770E" w:rsidRPr="00822017" w:rsidRDefault="0054770E" w:rsidP="0054770E">
            <w:pPr>
              <w:jc w:val="both"/>
              <w:rPr>
                <w:lang w:val="es-ES"/>
              </w:rPr>
            </w:pPr>
          </w:p>
          <w:p w14:paraId="71FC4BB5" w14:textId="76F16060" w:rsidR="0054770E" w:rsidRDefault="0054770E" w:rsidP="0054770E">
            <w:pPr>
              <w:jc w:val="both"/>
            </w:pPr>
          </w:p>
          <w:p w14:paraId="250B4C5F" w14:textId="136E3679" w:rsidR="0054770E" w:rsidRDefault="0054770E" w:rsidP="0054770E">
            <w:pPr>
              <w:jc w:val="both"/>
            </w:pPr>
          </w:p>
          <w:p w14:paraId="062C6A98" w14:textId="71020A41" w:rsidR="0054770E" w:rsidRDefault="0054770E" w:rsidP="0054770E">
            <w:pPr>
              <w:jc w:val="both"/>
            </w:pPr>
          </w:p>
          <w:p w14:paraId="765052ED" w14:textId="028A3CEC" w:rsidR="0054770E" w:rsidRDefault="0054770E" w:rsidP="0054770E">
            <w:pPr>
              <w:jc w:val="both"/>
            </w:pPr>
          </w:p>
          <w:p w14:paraId="0C4FCFBA" w14:textId="77777777" w:rsidR="0054770E" w:rsidRDefault="0054770E" w:rsidP="0054770E">
            <w:pPr>
              <w:jc w:val="both"/>
              <w:rPr>
                <w:rFonts w:asciiTheme="minorHAnsi" w:hAnsiTheme="minorHAnsi" w:cstheme="minorHAnsi"/>
                <w:color w:val="808080" w:themeColor="background1" w:themeShade="80"/>
                <w:sz w:val="22"/>
                <w:szCs w:val="22"/>
              </w:rPr>
            </w:pPr>
          </w:p>
          <w:p w14:paraId="4AE1FD76" w14:textId="65A2123D" w:rsidR="0054770E" w:rsidRDefault="0054770E" w:rsidP="0054770E">
            <w:pPr>
              <w:jc w:val="both"/>
              <w:rPr>
                <w:rFonts w:asciiTheme="minorHAnsi" w:hAnsiTheme="minorHAnsi" w:cstheme="minorHAnsi"/>
                <w:color w:val="7F7F7F" w:themeColor="text1" w:themeTint="80"/>
                <w:sz w:val="22"/>
                <w:szCs w:val="22"/>
              </w:rPr>
            </w:pPr>
          </w:p>
          <w:p w14:paraId="15A29DE2" w14:textId="1A8F93E9" w:rsidR="00962E40" w:rsidRDefault="00962E40" w:rsidP="0054770E">
            <w:pPr>
              <w:jc w:val="both"/>
              <w:rPr>
                <w:rFonts w:asciiTheme="minorHAnsi" w:hAnsiTheme="minorHAnsi" w:cstheme="minorHAnsi"/>
                <w:color w:val="7F7F7F" w:themeColor="text1" w:themeTint="80"/>
                <w:sz w:val="22"/>
                <w:szCs w:val="22"/>
              </w:rPr>
            </w:pPr>
          </w:p>
          <w:p w14:paraId="112A1CF3" w14:textId="77777777" w:rsidR="00962E40" w:rsidRDefault="00962E40" w:rsidP="0054770E">
            <w:pPr>
              <w:jc w:val="both"/>
              <w:rPr>
                <w:rFonts w:asciiTheme="minorHAnsi" w:hAnsiTheme="minorHAnsi" w:cstheme="minorHAnsi"/>
                <w:color w:val="7F7F7F" w:themeColor="text1" w:themeTint="80"/>
                <w:sz w:val="22"/>
                <w:szCs w:val="22"/>
              </w:rPr>
            </w:pPr>
          </w:p>
          <w:p w14:paraId="1C92CE63" w14:textId="3CF62B25" w:rsidR="00B017FB" w:rsidRPr="000C76A5" w:rsidRDefault="00B017FB" w:rsidP="0054770E">
            <w:pPr>
              <w:jc w:val="both"/>
              <w:rPr>
                <w:rFonts w:asciiTheme="minorHAnsi" w:hAnsiTheme="minorHAnsi" w:cstheme="minorHAnsi"/>
                <w:color w:val="7F7F7F" w:themeColor="text1" w:themeTint="80"/>
                <w:sz w:val="22"/>
                <w:szCs w:val="22"/>
              </w:rPr>
            </w:pPr>
          </w:p>
        </w:tc>
      </w:tr>
      <w:tr w:rsidR="0054770E" w:rsidRPr="000C76A5" w14:paraId="2D39F5E6" w14:textId="77777777" w:rsidTr="006A6FDC">
        <w:trPr>
          <w:trHeight w:val="806"/>
        </w:trPr>
        <w:tc>
          <w:tcPr>
            <w:tcW w:w="549" w:type="dxa"/>
            <w:vAlign w:val="center"/>
          </w:tcPr>
          <w:p w14:paraId="095A9F47" w14:textId="2D42DBEA"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16" w:type="dxa"/>
            <w:vAlign w:val="center"/>
          </w:tcPr>
          <w:p w14:paraId="706B56B9" w14:textId="06C01A99"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54770E" w:rsidRPr="000C76A5" w:rsidRDefault="0054770E" w:rsidP="005477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4770E" w:rsidRPr="000C76A5" w:rsidRDefault="0054770E" w:rsidP="005477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835" w:type="dxa"/>
          </w:tcPr>
          <w:p w14:paraId="596112B4" w14:textId="77777777" w:rsidR="0054770E" w:rsidRDefault="0054770E" w:rsidP="0054770E">
            <w:pPr>
              <w:jc w:val="center"/>
              <w:rPr>
                <w:rFonts w:asciiTheme="minorHAnsi" w:hAnsiTheme="minorHAnsi" w:cstheme="minorHAnsi"/>
                <w:b/>
                <w:sz w:val="22"/>
                <w:szCs w:val="22"/>
              </w:rPr>
            </w:pPr>
          </w:p>
          <w:p w14:paraId="317D87DC" w14:textId="11E6ABFF"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056" w:type="dxa"/>
            <w:gridSpan w:val="3"/>
            <w:vAlign w:val="center"/>
          </w:tcPr>
          <w:p w14:paraId="60EADD55" w14:textId="3C7D644C"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4770E" w:rsidRPr="000C76A5" w14:paraId="52E9F976" w14:textId="77777777" w:rsidTr="00F570F4">
        <w:trPr>
          <w:trHeight w:val="319"/>
        </w:trPr>
        <w:tc>
          <w:tcPr>
            <w:tcW w:w="549" w:type="dxa"/>
            <w:vAlign w:val="center"/>
          </w:tcPr>
          <w:p w14:paraId="4DD7DD91" w14:textId="1BB25FC3"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53D44A24" w:rsidR="0054770E" w:rsidRPr="000C76A5" w:rsidRDefault="007A5DBB" w:rsidP="0054770E">
            <w:pPr>
              <w:rPr>
                <w:rFonts w:asciiTheme="minorHAnsi" w:hAnsiTheme="minorHAnsi" w:cstheme="minorHAnsi"/>
                <w:b/>
                <w:sz w:val="22"/>
                <w:szCs w:val="22"/>
              </w:rPr>
            </w:pPr>
            <w:r w:rsidRPr="007A5DBB">
              <w:rPr>
                <w:rFonts w:asciiTheme="minorHAnsi" w:hAnsiTheme="minorHAnsi" w:cstheme="minorHAnsi"/>
                <w:b/>
                <w:sz w:val="22"/>
                <w:szCs w:val="22"/>
              </w:rPr>
              <w:t>1001013904</w:t>
            </w:r>
          </w:p>
        </w:tc>
        <w:tc>
          <w:tcPr>
            <w:tcW w:w="2101" w:type="dxa"/>
            <w:gridSpan w:val="2"/>
            <w:vAlign w:val="center"/>
          </w:tcPr>
          <w:p w14:paraId="49748F5A" w14:textId="7C6EE288" w:rsidR="0054770E" w:rsidRPr="000C76A5" w:rsidRDefault="007A5DBB" w:rsidP="0054770E">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533" w:type="dxa"/>
            <w:gridSpan w:val="2"/>
            <w:vAlign w:val="center"/>
          </w:tcPr>
          <w:p w14:paraId="3853D2DC" w14:textId="7E351EF9"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4</w:t>
            </w:r>
            <w:r w:rsidR="009405BF">
              <w:rPr>
                <w:rFonts w:asciiTheme="minorHAnsi" w:hAnsiTheme="minorHAnsi" w:cstheme="minorHAnsi"/>
                <w:b/>
                <w:sz w:val="22"/>
                <w:szCs w:val="22"/>
              </w:rPr>
              <w:t>.</w:t>
            </w:r>
            <w:r w:rsidR="007A5DBB">
              <w:rPr>
                <w:rFonts w:asciiTheme="minorHAnsi" w:hAnsiTheme="minorHAnsi" w:cstheme="minorHAnsi"/>
                <w:b/>
                <w:sz w:val="22"/>
                <w:szCs w:val="22"/>
              </w:rPr>
              <w:t>2</w:t>
            </w:r>
          </w:p>
        </w:tc>
        <w:tc>
          <w:tcPr>
            <w:tcW w:w="1835" w:type="dxa"/>
          </w:tcPr>
          <w:p w14:paraId="6CD1A35A" w14:textId="23D1B275" w:rsidR="0054770E" w:rsidRDefault="009405BF" w:rsidP="0054770E">
            <w:pPr>
              <w:jc w:val="center"/>
              <w:rPr>
                <w:rFonts w:asciiTheme="minorHAnsi" w:hAnsiTheme="minorHAnsi" w:cstheme="minorHAnsi"/>
                <w:b/>
                <w:sz w:val="22"/>
                <w:szCs w:val="22"/>
              </w:rPr>
            </w:pPr>
            <w:r>
              <w:rPr>
                <w:rFonts w:asciiTheme="minorHAnsi" w:hAnsiTheme="minorHAnsi" w:cstheme="minorHAnsi"/>
                <w:b/>
                <w:sz w:val="22"/>
                <w:szCs w:val="22"/>
              </w:rPr>
              <w:t>4</w:t>
            </w:r>
            <w:r w:rsidR="007A5DBB">
              <w:rPr>
                <w:rFonts w:asciiTheme="minorHAnsi" w:hAnsiTheme="minorHAnsi" w:cstheme="minorHAnsi"/>
                <w:b/>
                <w:sz w:val="22"/>
                <w:szCs w:val="22"/>
              </w:rPr>
              <w:t>.1</w:t>
            </w:r>
          </w:p>
        </w:tc>
        <w:tc>
          <w:tcPr>
            <w:tcW w:w="2056" w:type="dxa"/>
            <w:gridSpan w:val="3"/>
            <w:vAlign w:val="center"/>
          </w:tcPr>
          <w:p w14:paraId="3DC89431" w14:textId="0FF553CD" w:rsidR="0054770E" w:rsidRPr="000C76A5" w:rsidRDefault="0054770E" w:rsidP="0054770E">
            <w:pPr>
              <w:rPr>
                <w:rFonts w:asciiTheme="minorHAnsi" w:hAnsiTheme="minorHAnsi" w:cstheme="minorHAnsi"/>
                <w:b/>
                <w:sz w:val="22"/>
                <w:szCs w:val="22"/>
              </w:rPr>
            </w:pPr>
            <w:r>
              <w:rPr>
                <w:rFonts w:asciiTheme="minorHAnsi" w:hAnsiTheme="minorHAnsi" w:cstheme="minorHAnsi"/>
                <w:b/>
                <w:sz w:val="22"/>
                <w:szCs w:val="22"/>
              </w:rPr>
              <w:t>SELECCIONADO</w:t>
            </w:r>
          </w:p>
        </w:tc>
      </w:tr>
      <w:tr w:rsidR="0054770E" w:rsidRPr="000C76A5" w14:paraId="0B82F75E" w14:textId="77777777" w:rsidTr="00A96A81">
        <w:trPr>
          <w:trHeight w:val="319"/>
        </w:trPr>
        <w:tc>
          <w:tcPr>
            <w:tcW w:w="549" w:type="dxa"/>
            <w:vAlign w:val="center"/>
          </w:tcPr>
          <w:p w14:paraId="60437E5B" w14:textId="07F1B328"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16" w:type="dxa"/>
            <w:vAlign w:val="center"/>
          </w:tcPr>
          <w:p w14:paraId="185348E5" w14:textId="77777777" w:rsidR="0054770E" w:rsidRPr="000C76A5" w:rsidRDefault="0054770E" w:rsidP="0054770E">
            <w:pPr>
              <w:rPr>
                <w:rFonts w:asciiTheme="minorHAnsi" w:hAnsiTheme="minorHAnsi" w:cstheme="minorHAnsi"/>
                <w:b/>
                <w:sz w:val="22"/>
                <w:szCs w:val="22"/>
              </w:rPr>
            </w:pPr>
          </w:p>
        </w:tc>
        <w:tc>
          <w:tcPr>
            <w:tcW w:w="2101" w:type="dxa"/>
            <w:gridSpan w:val="2"/>
            <w:vAlign w:val="center"/>
          </w:tcPr>
          <w:p w14:paraId="4532F8B6" w14:textId="77777777" w:rsidR="0054770E" w:rsidRPr="000C76A5" w:rsidRDefault="0054770E" w:rsidP="0054770E">
            <w:pPr>
              <w:jc w:val="center"/>
              <w:rPr>
                <w:rFonts w:asciiTheme="minorHAnsi" w:hAnsiTheme="minorHAnsi" w:cstheme="minorHAnsi"/>
                <w:b/>
                <w:sz w:val="22"/>
                <w:szCs w:val="22"/>
              </w:rPr>
            </w:pPr>
          </w:p>
        </w:tc>
        <w:tc>
          <w:tcPr>
            <w:tcW w:w="2533" w:type="dxa"/>
            <w:gridSpan w:val="2"/>
            <w:vAlign w:val="center"/>
          </w:tcPr>
          <w:p w14:paraId="10648AAF" w14:textId="7F0B8C96" w:rsidR="0054770E" w:rsidRPr="000C76A5" w:rsidRDefault="0054770E" w:rsidP="0054770E">
            <w:pPr>
              <w:rPr>
                <w:rFonts w:asciiTheme="minorHAnsi" w:hAnsiTheme="minorHAnsi" w:cstheme="minorHAnsi"/>
                <w:b/>
                <w:sz w:val="22"/>
                <w:szCs w:val="22"/>
              </w:rPr>
            </w:pPr>
          </w:p>
        </w:tc>
        <w:tc>
          <w:tcPr>
            <w:tcW w:w="1835" w:type="dxa"/>
          </w:tcPr>
          <w:p w14:paraId="31A298DB" w14:textId="77777777" w:rsidR="0054770E" w:rsidRPr="000C76A5" w:rsidRDefault="0054770E" w:rsidP="0054770E">
            <w:pPr>
              <w:rPr>
                <w:rFonts w:asciiTheme="minorHAnsi" w:hAnsiTheme="minorHAnsi" w:cstheme="minorHAnsi"/>
                <w:b/>
                <w:sz w:val="22"/>
                <w:szCs w:val="22"/>
              </w:rPr>
            </w:pPr>
          </w:p>
        </w:tc>
        <w:tc>
          <w:tcPr>
            <w:tcW w:w="2056" w:type="dxa"/>
            <w:gridSpan w:val="3"/>
            <w:vAlign w:val="center"/>
          </w:tcPr>
          <w:p w14:paraId="44B5BF91" w14:textId="41749C72" w:rsidR="0054770E" w:rsidRPr="000C76A5" w:rsidRDefault="0054770E" w:rsidP="0054770E">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D93F2E" w:rsidP="00A64B12">
                            <w:pPr>
                              <w:ind w:left="708" w:hanging="708"/>
                              <w:rPr>
                                <w:rFonts w:asciiTheme="minorHAnsi" w:hAnsiTheme="minorHAnsi" w:cstheme="minorHAnsi"/>
                                <w:color w:val="7F7F7F" w:themeColor="text1" w:themeTint="80"/>
                                <w:sz w:val="20"/>
                                <w:szCs w:val="20"/>
                                <w:lang w:val="es-CO"/>
                              </w:rPr>
                            </w:pPr>
                            <w:hyperlink r:id="rId8"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0A3BE5" w:rsidP="00A64B12">
                      <w:pPr>
                        <w:ind w:left="708" w:hanging="708"/>
                        <w:rPr>
                          <w:rFonts w:asciiTheme="minorHAnsi" w:hAnsiTheme="minorHAnsi" w:cstheme="minorHAnsi"/>
                          <w:color w:val="7F7F7F" w:themeColor="text1" w:themeTint="80"/>
                          <w:sz w:val="20"/>
                          <w:szCs w:val="20"/>
                          <w:lang w:val="es-CO"/>
                        </w:rPr>
                      </w:pPr>
                      <w:hyperlink r:id="rId9"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26A7" w14:textId="77777777" w:rsidR="00D93F2E" w:rsidRDefault="00D93F2E">
      <w:r>
        <w:separator/>
      </w:r>
    </w:p>
  </w:endnote>
  <w:endnote w:type="continuationSeparator" w:id="0">
    <w:p w14:paraId="193E2F2C" w14:textId="77777777" w:rsidR="00D93F2E" w:rsidRDefault="00D9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6BFC" w14:textId="77777777" w:rsidR="00D93F2E" w:rsidRDefault="00D93F2E">
      <w:r>
        <w:separator/>
      </w:r>
    </w:p>
  </w:footnote>
  <w:footnote w:type="continuationSeparator" w:id="0">
    <w:p w14:paraId="1C6BC203" w14:textId="77777777" w:rsidR="00D93F2E" w:rsidRDefault="00D9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701175"/>
    <w:multiLevelType w:val="hybridMultilevel"/>
    <w:tmpl w:val="BA10996A"/>
    <w:lvl w:ilvl="0" w:tplc="DCD21F20">
      <w:start w:val="2"/>
      <w:numFmt w:val="decimal"/>
      <w:lvlText w:val="%1."/>
      <w:lvlJc w:val="left"/>
      <w:pPr>
        <w:ind w:left="326" w:hanging="219"/>
        <w:jc w:val="left"/>
      </w:pPr>
      <w:rPr>
        <w:rFonts w:ascii="Calibri" w:eastAsia="Calibri" w:hAnsi="Calibri" w:cs="Calibri" w:hint="default"/>
        <w:w w:val="100"/>
        <w:sz w:val="22"/>
        <w:szCs w:val="22"/>
        <w:lang w:val="es-ES" w:eastAsia="en-US" w:bidi="ar-SA"/>
      </w:rPr>
    </w:lvl>
    <w:lvl w:ilvl="1" w:tplc="6644B3FA">
      <w:numFmt w:val="bullet"/>
      <w:lvlText w:val="•"/>
      <w:lvlJc w:val="left"/>
      <w:pPr>
        <w:ind w:left="1112" w:hanging="219"/>
      </w:pPr>
      <w:rPr>
        <w:rFonts w:hint="default"/>
        <w:lang w:val="es-ES" w:eastAsia="en-US" w:bidi="ar-SA"/>
      </w:rPr>
    </w:lvl>
    <w:lvl w:ilvl="2" w:tplc="002AB146">
      <w:numFmt w:val="bullet"/>
      <w:lvlText w:val="•"/>
      <w:lvlJc w:val="left"/>
      <w:pPr>
        <w:ind w:left="1905" w:hanging="219"/>
      </w:pPr>
      <w:rPr>
        <w:rFonts w:hint="default"/>
        <w:lang w:val="es-ES" w:eastAsia="en-US" w:bidi="ar-SA"/>
      </w:rPr>
    </w:lvl>
    <w:lvl w:ilvl="3" w:tplc="3DA66C2E">
      <w:numFmt w:val="bullet"/>
      <w:lvlText w:val="•"/>
      <w:lvlJc w:val="left"/>
      <w:pPr>
        <w:ind w:left="2697" w:hanging="219"/>
      </w:pPr>
      <w:rPr>
        <w:rFonts w:hint="default"/>
        <w:lang w:val="es-ES" w:eastAsia="en-US" w:bidi="ar-SA"/>
      </w:rPr>
    </w:lvl>
    <w:lvl w:ilvl="4" w:tplc="B2AE2C3E">
      <w:numFmt w:val="bullet"/>
      <w:lvlText w:val="•"/>
      <w:lvlJc w:val="left"/>
      <w:pPr>
        <w:ind w:left="3490" w:hanging="219"/>
      </w:pPr>
      <w:rPr>
        <w:rFonts w:hint="default"/>
        <w:lang w:val="es-ES" w:eastAsia="en-US" w:bidi="ar-SA"/>
      </w:rPr>
    </w:lvl>
    <w:lvl w:ilvl="5" w:tplc="97B807B6">
      <w:numFmt w:val="bullet"/>
      <w:lvlText w:val="•"/>
      <w:lvlJc w:val="left"/>
      <w:pPr>
        <w:ind w:left="4283" w:hanging="219"/>
      </w:pPr>
      <w:rPr>
        <w:rFonts w:hint="default"/>
        <w:lang w:val="es-ES" w:eastAsia="en-US" w:bidi="ar-SA"/>
      </w:rPr>
    </w:lvl>
    <w:lvl w:ilvl="6" w:tplc="235CD4CA">
      <w:numFmt w:val="bullet"/>
      <w:lvlText w:val="•"/>
      <w:lvlJc w:val="left"/>
      <w:pPr>
        <w:ind w:left="5075" w:hanging="219"/>
      </w:pPr>
      <w:rPr>
        <w:rFonts w:hint="default"/>
        <w:lang w:val="es-ES" w:eastAsia="en-US" w:bidi="ar-SA"/>
      </w:rPr>
    </w:lvl>
    <w:lvl w:ilvl="7" w:tplc="EAA20AB2">
      <w:numFmt w:val="bullet"/>
      <w:lvlText w:val="•"/>
      <w:lvlJc w:val="left"/>
      <w:pPr>
        <w:ind w:left="5868" w:hanging="219"/>
      </w:pPr>
      <w:rPr>
        <w:rFonts w:hint="default"/>
        <w:lang w:val="es-ES" w:eastAsia="en-US" w:bidi="ar-SA"/>
      </w:rPr>
    </w:lvl>
    <w:lvl w:ilvl="8" w:tplc="B9F6B4DC">
      <w:numFmt w:val="bullet"/>
      <w:lvlText w:val="•"/>
      <w:lvlJc w:val="left"/>
      <w:pPr>
        <w:ind w:left="6660" w:hanging="219"/>
      </w:pPr>
      <w:rPr>
        <w:rFonts w:hint="default"/>
        <w:lang w:val="es-ES" w:eastAsia="en-US" w:bidi="ar-SA"/>
      </w:rPr>
    </w:lvl>
  </w:abstractNum>
  <w:abstractNum w:abstractNumId="23" w15:restartNumberingAfterBreak="0">
    <w:nsid w:val="4CBD3779"/>
    <w:multiLevelType w:val="hybridMultilevel"/>
    <w:tmpl w:val="A32E8F50"/>
    <w:lvl w:ilvl="0" w:tplc="8126F738">
      <w:start w:val="2"/>
      <w:numFmt w:val="decimal"/>
      <w:lvlText w:val="%1."/>
      <w:lvlJc w:val="left"/>
      <w:pPr>
        <w:ind w:left="326" w:hanging="219"/>
        <w:jc w:val="left"/>
      </w:pPr>
      <w:rPr>
        <w:rFonts w:hint="default"/>
        <w:w w:val="100"/>
        <w:lang w:val="es-ES" w:eastAsia="en-US" w:bidi="ar-SA"/>
      </w:rPr>
    </w:lvl>
    <w:lvl w:ilvl="1" w:tplc="DEBA079A">
      <w:numFmt w:val="bullet"/>
      <w:lvlText w:val="•"/>
      <w:lvlJc w:val="left"/>
      <w:pPr>
        <w:ind w:left="1112" w:hanging="219"/>
      </w:pPr>
      <w:rPr>
        <w:rFonts w:hint="default"/>
        <w:lang w:val="es-ES" w:eastAsia="en-US" w:bidi="ar-SA"/>
      </w:rPr>
    </w:lvl>
    <w:lvl w:ilvl="2" w:tplc="0BECDA30">
      <w:numFmt w:val="bullet"/>
      <w:lvlText w:val="•"/>
      <w:lvlJc w:val="left"/>
      <w:pPr>
        <w:ind w:left="1905" w:hanging="219"/>
      </w:pPr>
      <w:rPr>
        <w:rFonts w:hint="default"/>
        <w:lang w:val="es-ES" w:eastAsia="en-US" w:bidi="ar-SA"/>
      </w:rPr>
    </w:lvl>
    <w:lvl w:ilvl="3" w:tplc="158E663E">
      <w:numFmt w:val="bullet"/>
      <w:lvlText w:val="•"/>
      <w:lvlJc w:val="left"/>
      <w:pPr>
        <w:ind w:left="2697" w:hanging="219"/>
      </w:pPr>
      <w:rPr>
        <w:rFonts w:hint="default"/>
        <w:lang w:val="es-ES" w:eastAsia="en-US" w:bidi="ar-SA"/>
      </w:rPr>
    </w:lvl>
    <w:lvl w:ilvl="4" w:tplc="F2A4116A">
      <w:numFmt w:val="bullet"/>
      <w:lvlText w:val="•"/>
      <w:lvlJc w:val="left"/>
      <w:pPr>
        <w:ind w:left="3490" w:hanging="219"/>
      </w:pPr>
      <w:rPr>
        <w:rFonts w:hint="default"/>
        <w:lang w:val="es-ES" w:eastAsia="en-US" w:bidi="ar-SA"/>
      </w:rPr>
    </w:lvl>
    <w:lvl w:ilvl="5" w:tplc="53F8C46E">
      <w:numFmt w:val="bullet"/>
      <w:lvlText w:val="•"/>
      <w:lvlJc w:val="left"/>
      <w:pPr>
        <w:ind w:left="4283" w:hanging="219"/>
      </w:pPr>
      <w:rPr>
        <w:rFonts w:hint="default"/>
        <w:lang w:val="es-ES" w:eastAsia="en-US" w:bidi="ar-SA"/>
      </w:rPr>
    </w:lvl>
    <w:lvl w:ilvl="6" w:tplc="4E14DBA8">
      <w:numFmt w:val="bullet"/>
      <w:lvlText w:val="•"/>
      <w:lvlJc w:val="left"/>
      <w:pPr>
        <w:ind w:left="5075" w:hanging="219"/>
      </w:pPr>
      <w:rPr>
        <w:rFonts w:hint="default"/>
        <w:lang w:val="es-ES" w:eastAsia="en-US" w:bidi="ar-SA"/>
      </w:rPr>
    </w:lvl>
    <w:lvl w:ilvl="7" w:tplc="4ABEB2EC">
      <w:numFmt w:val="bullet"/>
      <w:lvlText w:val="•"/>
      <w:lvlJc w:val="left"/>
      <w:pPr>
        <w:ind w:left="5868" w:hanging="219"/>
      </w:pPr>
      <w:rPr>
        <w:rFonts w:hint="default"/>
        <w:lang w:val="es-ES" w:eastAsia="en-US" w:bidi="ar-SA"/>
      </w:rPr>
    </w:lvl>
    <w:lvl w:ilvl="8" w:tplc="B9A47EF2">
      <w:numFmt w:val="bullet"/>
      <w:lvlText w:val="•"/>
      <w:lvlJc w:val="left"/>
      <w:pPr>
        <w:ind w:left="6660" w:hanging="219"/>
      </w:pPr>
      <w:rPr>
        <w:rFonts w:hint="default"/>
        <w:lang w:val="es-ES" w:eastAsia="en-US" w:bidi="ar-SA"/>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AD20B14"/>
    <w:multiLevelType w:val="hybridMultilevel"/>
    <w:tmpl w:val="C4BA87EE"/>
    <w:lvl w:ilvl="0" w:tplc="31DC271E">
      <w:start w:val="1"/>
      <w:numFmt w:val="decimal"/>
      <w:lvlText w:val="%1."/>
      <w:lvlJc w:val="left"/>
      <w:pPr>
        <w:ind w:left="326" w:hanging="219"/>
        <w:jc w:val="left"/>
      </w:pPr>
      <w:rPr>
        <w:rFonts w:ascii="Calibri" w:eastAsia="Calibri" w:hAnsi="Calibri" w:cs="Calibri"/>
        <w:w w:val="100"/>
        <w:sz w:val="22"/>
        <w:szCs w:val="22"/>
        <w:lang w:val="es-ES" w:eastAsia="en-US" w:bidi="ar-SA"/>
      </w:rPr>
    </w:lvl>
    <w:lvl w:ilvl="1" w:tplc="58622F58">
      <w:numFmt w:val="bullet"/>
      <w:lvlText w:val="•"/>
      <w:lvlJc w:val="left"/>
      <w:pPr>
        <w:ind w:left="1112" w:hanging="219"/>
      </w:pPr>
      <w:rPr>
        <w:rFonts w:hint="default"/>
        <w:lang w:val="es-ES" w:eastAsia="en-US" w:bidi="ar-SA"/>
      </w:rPr>
    </w:lvl>
    <w:lvl w:ilvl="2" w:tplc="93406DB8">
      <w:numFmt w:val="bullet"/>
      <w:lvlText w:val="•"/>
      <w:lvlJc w:val="left"/>
      <w:pPr>
        <w:ind w:left="1905" w:hanging="219"/>
      </w:pPr>
      <w:rPr>
        <w:rFonts w:hint="default"/>
        <w:lang w:val="es-ES" w:eastAsia="en-US" w:bidi="ar-SA"/>
      </w:rPr>
    </w:lvl>
    <w:lvl w:ilvl="3" w:tplc="AF94442E">
      <w:numFmt w:val="bullet"/>
      <w:lvlText w:val="•"/>
      <w:lvlJc w:val="left"/>
      <w:pPr>
        <w:ind w:left="2697" w:hanging="219"/>
      </w:pPr>
      <w:rPr>
        <w:rFonts w:hint="default"/>
        <w:lang w:val="es-ES" w:eastAsia="en-US" w:bidi="ar-SA"/>
      </w:rPr>
    </w:lvl>
    <w:lvl w:ilvl="4" w:tplc="147C3346">
      <w:numFmt w:val="bullet"/>
      <w:lvlText w:val="•"/>
      <w:lvlJc w:val="left"/>
      <w:pPr>
        <w:ind w:left="3490" w:hanging="219"/>
      </w:pPr>
      <w:rPr>
        <w:rFonts w:hint="default"/>
        <w:lang w:val="es-ES" w:eastAsia="en-US" w:bidi="ar-SA"/>
      </w:rPr>
    </w:lvl>
    <w:lvl w:ilvl="5" w:tplc="573862B8">
      <w:numFmt w:val="bullet"/>
      <w:lvlText w:val="•"/>
      <w:lvlJc w:val="left"/>
      <w:pPr>
        <w:ind w:left="4283" w:hanging="219"/>
      </w:pPr>
      <w:rPr>
        <w:rFonts w:hint="default"/>
        <w:lang w:val="es-ES" w:eastAsia="en-US" w:bidi="ar-SA"/>
      </w:rPr>
    </w:lvl>
    <w:lvl w:ilvl="6" w:tplc="88801954">
      <w:numFmt w:val="bullet"/>
      <w:lvlText w:val="•"/>
      <w:lvlJc w:val="left"/>
      <w:pPr>
        <w:ind w:left="5075" w:hanging="219"/>
      </w:pPr>
      <w:rPr>
        <w:rFonts w:hint="default"/>
        <w:lang w:val="es-ES" w:eastAsia="en-US" w:bidi="ar-SA"/>
      </w:rPr>
    </w:lvl>
    <w:lvl w:ilvl="7" w:tplc="0A12CA24">
      <w:numFmt w:val="bullet"/>
      <w:lvlText w:val="•"/>
      <w:lvlJc w:val="left"/>
      <w:pPr>
        <w:ind w:left="5868" w:hanging="219"/>
      </w:pPr>
      <w:rPr>
        <w:rFonts w:hint="default"/>
        <w:lang w:val="es-ES" w:eastAsia="en-US" w:bidi="ar-SA"/>
      </w:rPr>
    </w:lvl>
    <w:lvl w:ilvl="8" w:tplc="5B96E3F6">
      <w:numFmt w:val="bullet"/>
      <w:lvlText w:val="•"/>
      <w:lvlJc w:val="left"/>
      <w:pPr>
        <w:ind w:left="6660" w:hanging="219"/>
      </w:pPr>
      <w:rPr>
        <w:rFonts w:hint="default"/>
        <w:lang w:val="es-ES" w:eastAsia="en-US" w:bidi="ar-SA"/>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29"/>
  </w:num>
  <w:num w:numId="3">
    <w:abstractNumId w:val="30"/>
  </w:num>
  <w:num w:numId="4">
    <w:abstractNumId w:val="9"/>
  </w:num>
  <w:num w:numId="5">
    <w:abstractNumId w:val="24"/>
  </w:num>
  <w:num w:numId="6">
    <w:abstractNumId w:val="17"/>
  </w:num>
  <w:num w:numId="7">
    <w:abstractNumId w:val="0"/>
  </w:num>
  <w:num w:numId="8">
    <w:abstractNumId w:val="19"/>
  </w:num>
  <w:num w:numId="9">
    <w:abstractNumId w:val="5"/>
  </w:num>
  <w:num w:numId="10">
    <w:abstractNumId w:val="32"/>
  </w:num>
  <w:num w:numId="11">
    <w:abstractNumId w:val="16"/>
  </w:num>
  <w:num w:numId="12">
    <w:abstractNumId w:val="20"/>
  </w:num>
  <w:num w:numId="13">
    <w:abstractNumId w:val="27"/>
  </w:num>
  <w:num w:numId="14">
    <w:abstractNumId w:val="10"/>
  </w:num>
  <w:num w:numId="15">
    <w:abstractNumId w:val="8"/>
  </w:num>
  <w:num w:numId="16">
    <w:abstractNumId w:val="11"/>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1"/>
  </w:num>
  <w:num w:numId="24">
    <w:abstractNumId w:val="18"/>
  </w:num>
  <w:num w:numId="25">
    <w:abstractNumId w:val="33"/>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13"/>
  </w:num>
  <w:num w:numId="33">
    <w:abstractNumId w:val="23"/>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3BE5"/>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3EC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3C0D"/>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5700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4770E"/>
    <w:rsid w:val="00547866"/>
    <w:rsid w:val="00552C4C"/>
    <w:rsid w:val="00554043"/>
    <w:rsid w:val="005540EF"/>
    <w:rsid w:val="0055573E"/>
    <w:rsid w:val="005707C1"/>
    <w:rsid w:val="00571F49"/>
    <w:rsid w:val="0057280C"/>
    <w:rsid w:val="005740F5"/>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5DBB"/>
    <w:rsid w:val="007B0D29"/>
    <w:rsid w:val="007B7DF5"/>
    <w:rsid w:val="007C1880"/>
    <w:rsid w:val="007C749D"/>
    <w:rsid w:val="007D063C"/>
    <w:rsid w:val="007D0F15"/>
    <w:rsid w:val="007E5A5F"/>
    <w:rsid w:val="007F7EDF"/>
    <w:rsid w:val="00800FF6"/>
    <w:rsid w:val="00810EBB"/>
    <w:rsid w:val="00811D6B"/>
    <w:rsid w:val="00822017"/>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405BF"/>
    <w:rsid w:val="00962E40"/>
    <w:rsid w:val="0096700C"/>
    <w:rsid w:val="0097624F"/>
    <w:rsid w:val="009778F9"/>
    <w:rsid w:val="00977C49"/>
    <w:rsid w:val="009817D9"/>
    <w:rsid w:val="0099529E"/>
    <w:rsid w:val="009A468A"/>
    <w:rsid w:val="009B6B35"/>
    <w:rsid w:val="009C0864"/>
    <w:rsid w:val="009C1EC1"/>
    <w:rsid w:val="009E0F53"/>
    <w:rsid w:val="009E1E52"/>
    <w:rsid w:val="009E5612"/>
    <w:rsid w:val="009F2E77"/>
    <w:rsid w:val="00A14C34"/>
    <w:rsid w:val="00A24792"/>
    <w:rsid w:val="00A31B15"/>
    <w:rsid w:val="00A35359"/>
    <w:rsid w:val="00A429A6"/>
    <w:rsid w:val="00A540A8"/>
    <w:rsid w:val="00A64B12"/>
    <w:rsid w:val="00A773DF"/>
    <w:rsid w:val="00A81102"/>
    <w:rsid w:val="00A82D88"/>
    <w:rsid w:val="00A96054"/>
    <w:rsid w:val="00AA028B"/>
    <w:rsid w:val="00AD1E7D"/>
    <w:rsid w:val="00AD206C"/>
    <w:rsid w:val="00AE54B6"/>
    <w:rsid w:val="00AE7126"/>
    <w:rsid w:val="00AF23C6"/>
    <w:rsid w:val="00AF5523"/>
    <w:rsid w:val="00AF7E3C"/>
    <w:rsid w:val="00B017FB"/>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17FC"/>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7151"/>
    <w:rsid w:val="00D61ED3"/>
    <w:rsid w:val="00D73192"/>
    <w:rsid w:val="00D74B31"/>
    <w:rsid w:val="00D75B8D"/>
    <w:rsid w:val="00D76D38"/>
    <w:rsid w:val="00D90316"/>
    <w:rsid w:val="00D93F2E"/>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C46BB"/>
    <w:rsid w:val="00ED07DA"/>
    <w:rsid w:val="00ED1334"/>
    <w:rsid w:val="00F023E6"/>
    <w:rsid w:val="00F16BEF"/>
    <w:rsid w:val="00F2361A"/>
    <w:rsid w:val="00F33A47"/>
    <w:rsid w:val="00F36B0C"/>
    <w:rsid w:val="00F36F1A"/>
    <w:rsid w:val="00F427AE"/>
    <w:rsid w:val="00F6005A"/>
    <w:rsid w:val="00F61F24"/>
    <w:rsid w:val="00F6611E"/>
    <w:rsid w:val="00F8480A"/>
    <w:rsid w:val="00F84A03"/>
    <w:rsid w:val="00F86EB5"/>
    <w:rsid w:val="00F96CD7"/>
    <w:rsid w:val="00FA0002"/>
    <w:rsid w:val="00FB7EE0"/>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customStyle="1" w:styleId="Mencinsinresolver1">
    <w:name w:val="Mención sin resolver1"/>
    <w:basedOn w:val="Fuentedeprrafopredeter"/>
    <w:uiPriority w:val="99"/>
    <w:semiHidden/>
    <w:unhideWhenUsed/>
    <w:rsid w:val="00A64B12"/>
    <w:rPr>
      <w:color w:val="605E5C"/>
      <w:shd w:val="clear" w:color="auto" w:fill="E1DFDD"/>
    </w:rPr>
  </w:style>
  <w:style w:type="paragraph" w:customStyle="1" w:styleId="TableParagraph">
    <w:name w:val="Table Paragraph"/>
    <w:basedOn w:val="Normal"/>
    <w:uiPriority w:val="1"/>
    <w:qFormat/>
    <w:rsid w:val="0054770E"/>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allejo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D996-15F0-40BC-B2D4-FB73657E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2021-10-27T21:46:00Z</dcterms:created>
  <dcterms:modified xsi:type="dcterms:W3CDTF">2021-10-27T21:46:00Z</dcterms:modified>
</cp:coreProperties>
</file>