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12341C">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710F85C0" w:rsidR="00B16CCE" w:rsidRPr="00CA3DA5" w:rsidRDefault="0014711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299</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62A1000F" w:rsidR="00B16CCE" w:rsidRPr="00CA3DA5" w:rsidRDefault="0014711B"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28EA38A5" w:rsidR="00B16CCE" w:rsidRPr="00CA3DA5" w:rsidRDefault="0012341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77253C22" w:rsidR="00B16CCE" w:rsidRPr="00CA3DA5" w:rsidRDefault="0012341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12341C">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12341C">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12341C">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12341C" w:rsidRPr="00CA3DA5" w14:paraId="52E9F976" w14:textId="77777777" w:rsidTr="00687AD6">
        <w:trPr>
          <w:trHeight w:val="325"/>
        </w:trPr>
        <w:tc>
          <w:tcPr>
            <w:tcW w:w="2543" w:type="dxa"/>
            <w:vMerge w:val="restart"/>
            <w:vAlign w:val="center"/>
          </w:tcPr>
          <w:p w14:paraId="6D5BD831" w14:textId="7C3DC999" w:rsidR="0012341C" w:rsidRPr="00CA3DA5" w:rsidRDefault="0012341C"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4FF481A5" w:rsidR="0012341C" w:rsidRPr="00BC3D11" w:rsidRDefault="0012341C" w:rsidP="000F690A">
            <w:pPr>
              <w:rPr>
                <w:rFonts w:asciiTheme="minorHAnsi" w:hAnsiTheme="minorHAnsi" w:cstheme="minorHAnsi"/>
                <w:bCs/>
                <w:sz w:val="22"/>
                <w:szCs w:val="22"/>
              </w:rPr>
            </w:pPr>
            <w:r>
              <w:rPr>
                <w:rFonts w:asciiTheme="minorHAnsi" w:hAnsiTheme="minorHAnsi" w:cstheme="minorHAnsi"/>
                <w:bCs/>
                <w:sz w:val="22"/>
                <w:szCs w:val="22"/>
              </w:rPr>
              <w:t>Estudiante de especialización en gestión empresarial</w:t>
            </w:r>
          </w:p>
        </w:tc>
      </w:tr>
      <w:tr w:rsidR="0012341C" w:rsidRPr="00CA3DA5" w14:paraId="0D13DF16" w14:textId="77777777" w:rsidTr="00687AD6">
        <w:trPr>
          <w:trHeight w:val="456"/>
        </w:trPr>
        <w:tc>
          <w:tcPr>
            <w:tcW w:w="2543" w:type="dxa"/>
            <w:vMerge/>
            <w:vAlign w:val="center"/>
          </w:tcPr>
          <w:p w14:paraId="4BDFED59"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68A13FA7" w14:textId="0091B2ED" w:rsidR="0012341C" w:rsidRPr="00CA3DA5" w:rsidRDefault="0012341C"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12341C" w:rsidRPr="00CA3DA5" w14:paraId="33EEC12B" w14:textId="77777777" w:rsidTr="00687AD6">
        <w:trPr>
          <w:trHeight w:val="407"/>
        </w:trPr>
        <w:tc>
          <w:tcPr>
            <w:tcW w:w="2543" w:type="dxa"/>
            <w:vMerge/>
            <w:vAlign w:val="center"/>
          </w:tcPr>
          <w:p w14:paraId="0DC455BB"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4019AC2B" w14:textId="46B28F1A" w:rsidR="0012341C" w:rsidRPr="00CA3DA5" w:rsidRDefault="0012341C" w:rsidP="00852329">
            <w:pPr>
              <w:rPr>
                <w:rFonts w:asciiTheme="minorHAnsi" w:hAnsiTheme="minorHAnsi" w:cstheme="minorHAnsi"/>
                <w:b/>
                <w:color w:val="BFBFBF" w:themeColor="background1" w:themeShade="BF"/>
                <w:sz w:val="22"/>
                <w:szCs w:val="22"/>
              </w:rPr>
            </w:pPr>
            <w:r>
              <w:rPr>
                <w:rFonts w:asciiTheme="minorHAnsi" w:hAnsiTheme="minorHAnsi" w:cstheme="minorHAnsi"/>
                <w:bCs/>
                <w:sz w:val="22"/>
                <w:szCs w:val="22"/>
              </w:rPr>
              <w:t>Pertenecer a la franja del 20% de los mejores promedios de ingreso</w:t>
            </w:r>
          </w:p>
        </w:tc>
      </w:tr>
      <w:tr w:rsidR="0012341C" w:rsidRPr="00CA3DA5" w14:paraId="314FFAB0" w14:textId="77777777" w:rsidTr="00687AD6">
        <w:trPr>
          <w:trHeight w:val="413"/>
        </w:trPr>
        <w:tc>
          <w:tcPr>
            <w:tcW w:w="2543" w:type="dxa"/>
            <w:vMerge/>
            <w:vAlign w:val="center"/>
          </w:tcPr>
          <w:p w14:paraId="5624FA54"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63A44DF7" w14:textId="08AD8A9B" w:rsidR="0012341C" w:rsidRPr="00CA3DA5" w:rsidRDefault="0012341C"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12341C" w:rsidRPr="00CA3DA5" w14:paraId="322F0949" w14:textId="77777777" w:rsidTr="00687AD6">
        <w:trPr>
          <w:trHeight w:val="419"/>
        </w:trPr>
        <w:tc>
          <w:tcPr>
            <w:tcW w:w="2543" w:type="dxa"/>
            <w:vMerge/>
            <w:vAlign w:val="center"/>
          </w:tcPr>
          <w:p w14:paraId="7AF4F6C4"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22ABC19B" w14:textId="2F9AF9F0" w:rsidR="0012341C" w:rsidRPr="00CA3DA5" w:rsidRDefault="0012341C"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12341C" w:rsidRPr="00CA3DA5" w14:paraId="36EEC7A3" w14:textId="77777777" w:rsidTr="00687AD6">
        <w:trPr>
          <w:trHeight w:val="553"/>
        </w:trPr>
        <w:tc>
          <w:tcPr>
            <w:tcW w:w="2543" w:type="dxa"/>
            <w:vMerge/>
            <w:vAlign w:val="center"/>
          </w:tcPr>
          <w:p w14:paraId="4125CA1B"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61C75402" w14:textId="493EAFA6" w:rsidR="0012341C" w:rsidRPr="00CA3DA5" w:rsidRDefault="0012341C"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Haber cursado y aprobado las asignaturas de Seminario de Proyectos en Ingeniería I con nota superior a 4,</w:t>
            </w:r>
            <w:r>
              <w:rPr>
                <w:rFonts w:asciiTheme="minorHAnsi" w:hAnsiTheme="minorHAnsi" w:cstheme="minorHAnsi"/>
                <w:bCs/>
                <w:sz w:val="22"/>
                <w:szCs w:val="22"/>
              </w:rPr>
              <w:t xml:space="preserve">0, </w:t>
            </w:r>
            <w:r w:rsidRPr="008D1FA2">
              <w:rPr>
                <w:rFonts w:asciiTheme="minorHAnsi" w:hAnsiTheme="minorHAnsi" w:cstheme="minorHAnsi"/>
                <w:bCs/>
                <w:sz w:val="22"/>
                <w:szCs w:val="22"/>
              </w:rPr>
              <w:t>Seminario de Proyectos en Ingeniería I</w:t>
            </w:r>
            <w:r>
              <w:rPr>
                <w:rFonts w:asciiTheme="minorHAnsi" w:hAnsiTheme="minorHAnsi" w:cstheme="minorHAnsi"/>
                <w:bCs/>
                <w:sz w:val="22"/>
                <w:szCs w:val="22"/>
              </w:rPr>
              <w:t>I</w:t>
            </w:r>
            <w:r w:rsidRPr="008D1FA2">
              <w:rPr>
                <w:rFonts w:asciiTheme="minorHAnsi" w:hAnsiTheme="minorHAnsi" w:cstheme="minorHAnsi"/>
                <w:bCs/>
                <w:sz w:val="22"/>
                <w:szCs w:val="22"/>
              </w:rPr>
              <w:t xml:space="preserve"> con nota superior a </w:t>
            </w:r>
            <w:r>
              <w:rPr>
                <w:rFonts w:asciiTheme="minorHAnsi" w:hAnsiTheme="minorHAnsi" w:cstheme="minorHAnsi"/>
                <w:bCs/>
                <w:sz w:val="22"/>
                <w:szCs w:val="22"/>
              </w:rPr>
              <w:t xml:space="preserve">4,4 y </w:t>
            </w:r>
            <w:r w:rsidRPr="008D1FA2">
              <w:rPr>
                <w:rFonts w:asciiTheme="minorHAnsi" w:hAnsiTheme="minorHAnsi" w:cstheme="minorHAnsi"/>
                <w:bCs/>
                <w:sz w:val="22"/>
                <w:szCs w:val="22"/>
              </w:rPr>
              <w:t xml:space="preserve">Seminario de Proyectos en Ingeniería </w:t>
            </w:r>
            <w:r>
              <w:rPr>
                <w:rFonts w:asciiTheme="minorHAnsi" w:hAnsiTheme="minorHAnsi" w:cstheme="minorHAnsi"/>
                <w:bCs/>
                <w:sz w:val="22"/>
                <w:szCs w:val="22"/>
              </w:rPr>
              <w:t>II</w:t>
            </w:r>
            <w:r w:rsidRPr="008D1FA2">
              <w:rPr>
                <w:rFonts w:asciiTheme="minorHAnsi" w:hAnsiTheme="minorHAnsi" w:cstheme="minorHAnsi"/>
                <w:bCs/>
                <w:sz w:val="22"/>
                <w:szCs w:val="22"/>
              </w:rPr>
              <w:t>I con nota superior a 4,</w:t>
            </w:r>
            <w:r>
              <w:rPr>
                <w:rFonts w:asciiTheme="minorHAnsi" w:hAnsiTheme="minorHAnsi" w:cstheme="minorHAnsi"/>
                <w:bCs/>
                <w:sz w:val="22"/>
                <w:szCs w:val="22"/>
              </w:rPr>
              <w:t>5</w:t>
            </w:r>
          </w:p>
        </w:tc>
      </w:tr>
      <w:tr w:rsidR="0012341C" w:rsidRPr="00CA3DA5" w14:paraId="70B6A515" w14:textId="77777777" w:rsidTr="00687AD6">
        <w:trPr>
          <w:trHeight w:val="859"/>
        </w:trPr>
        <w:tc>
          <w:tcPr>
            <w:tcW w:w="2543" w:type="dxa"/>
            <w:vMerge w:val="restart"/>
            <w:vAlign w:val="center"/>
          </w:tcPr>
          <w:p w14:paraId="2ED0BFA0" w14:textId="77777777"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p w14:paraId="419DAEC2" w14:textId="369B7E90"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59461594" w14:textId="4AD6C84F" w:rsidR="0012341C" w:rsidRPr="0012341C" w:rsidRDefault="0012341C" w:rsidP="00852329">
            <w:pPr>
              <w:rPr>
                <w:rFonts w:asciiTheme="minorHAnsi" w:hAnsiTheme="minorHAnsi" w:cstheme="minorHAnsi"/>
                <w:color w:val="BFBFBF" w:themeColor="background1" w:themeShade="BF"/>
                <w:sz w:val="20"/>
                <w:szCs w:val="20"/>
              </w:rPr>
            </w:pPr>
            <w:r w:rsidRPr="0012341C">
              <w:rPr>
                <w:rFonts w:asciiTheme="minorHAnsi" w:hAnsiTheme="minorHAnsi" w:cstheme="minorHAnsi"/>
                <w:sz w:val="20"/>
                <w:szCs w:val="20"/>
              </w:rPr>
              <w:t>1. Apoyar al coordinador y a los asesores temáticos y de proyectos en la ejecución del programa calendario.</w:t>
            </w:r>
          </w:p>
        </w:tc>
      </w:tr>
      <w:tr w:rsidR="0012341C" w:rsidRPr="00CA3DA5" w14:paraId="0B82F75E" w14:textId="77777777" w:rsidTr="0008612C">
        <w:trPr>
          <w:trHeight w:val="380"/>
        </w:trPr>
        <w:tc>
          <w:tcPr>
            <w:tcW w:w="2543" w:type="dxa"/>
            <w:vMerge/>
            <w:vAlign w:val="center"/>
          </w:tcPr>
          <w:p w14:paraId="185348E5" w14:textId="0652DD3C"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44B5BF91" w14:textId="286AC47B" w:rsidR="0012341C" w:rsidRPr="0012341C" w:rsidRDefault="0012341C" w:rsidP="00D32C1C">
            <w:pPr>
              <w:rPr>
                <w:rFonts w:asciiTheme="minorHAnsi" w:hAnsiTheme="minorHAnsi" w:cstheme="minorHAnsi"/>
                <w:sz w:val="20"/>
                <w:szCs w:val="20"/>
                <w:lang w:val="es-CO" w:eastAsia="es-CO"/>
              </w:rPr>
            </w:pPr>
            <w:r w:rsidRPr="0012341C">
              <w:rPr>
                <w:rFonts w:asciiTheme="minorHAnsi" w:hAnsiTheme="minorHAnsi" w:cstheme="minorHAnsi"/>
                <w:sz w:val="20"/>
                <w:szCs w:val="20"/>
              </w:rPr>
              <w:t>2. Asesorar a los equipos en el desarrollo de los casos de aplicación.</w:t>
            </w:r>
          </w:p>
        </w:tc>
      </w:tr>
      <w:tr w:rsidR="0012341C" w:rsidRPr="00CA3DA5" w14:paraId="1323B986" w14:textId="77777777" w:rsidTr="00687AD6">
        <w:trPr>
          <w:trHeight w:val="325"/>
        </w:trPr>
        <w:tc>
          <w:tcPr>
            <w:tcW w:w="2543" w:type="dxa"/>
            <w:vMerge/>
            <w:vAlign w:val="center"/>
          </w:tcPr>
          <w:p w14:paraId="0287D337" w14:textId="72E549D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3850E9BD" w14:textId="61ED126C" w:rsidR="0012341C" w:rsidRPr="0012341C" w:rsidRDefault="0012341C" w:rsidP="00D32C1C">
            <w:pPr>
              <w:rPr>
                <w:rFonts w:asciiTheme="minorHAnsi" w:hAnsiTheme="minorHAnsi" w:cstheme="minorHAnsi"/>
                <w:sz w:val="20"/>
                <w:szCs w:val="20"/>
              </w:rPr>
            </w:pPr>
            <w:r w:rsidRPr="0012341C">
              <w:rPr>
                <w:rFonts w:asciiTheme="minorHAnsi" w:hAnsiTheme="minorHAnsi" w:cstheme="minorHAnsi"/>
                <w:sz w:val="20"/>
                <w:szCs w:val="20"/>
              </w:rPr>
              <w:t>3. Calificar las actividades que le sean asignadas.</w:t>
            </w:r>
          </w:p>
        </w:tc>
      </w:tr>
      <w:tr w:rsidR="0012341C" w:rsidRPr="00CA3DA5" w14:paraId="05EB8C27" w14:textId="77777777" w:rsidTr="00687AD6">
        <w:trPr>
          <w:trHeight w:val="325"/>
        </w:trPr>
        <w:tc>
          <w:tcPr>
            <w:tcW w:w="2543" w:type="dxa"/>
            <w:vMerge/>
            <w:vAlign w:val="center"/>
          </w:tcPr>
          <w:p w14:paraId="3C6AC37A" w14:textId="4031FDF5"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2B4EB7BD" w14:textId="1EFCA7EF" w:rsidR="0012341C" w:rsidRPr="0012341C" w:rsidRDefault="0012341C" w:rsidP="00D32C1C">
            <w:pPr>
              <w:rPr>
                <w:rFonts w:asciiTheme="minorHAnsi" w:hAnsiTheme="minorHAnsi" w:cstheme="minorHAnsi"/>
                <w:sz w:val="20"/>
                <w:szCs w:val="20"/>
                <w:lang w:val="es-CO"/>
              </w:rPr>
            </w:pPr>
            <w:r w:rsidRPr="0012341C">
              <w:rPr>
                <w:rFonts w:asciiTheme="minorHAnsi" w:hAnsiTheme="minorHAnsi" w:cstheme="minorHAnsi"/>
                <w:sz w:val="20"/>
                <w:szCs w:val="20"/>
              </w:rPr>
              <w:t>4. Llevar el registro de asistencia de los grupos a su cargo.</w:t>
            </w:r>
          </w:p>
        </w:tc>
      </w:tr>
      <w:tr w:rsidR="0012341C" w:rsidRPr="00CA3DA5" w14:paraId="748F4C33" w14:textId="77777777" w:rsidTr="00687AD6">
        <w:trPr>
          <w:trHeight w:val="325"/>
        </w:trPr>
        <w:tc>
          <w:tcPr>
            <w:tcW w:w="2543" w:type="dxa"/>
            <w:vMerge/>
            <w:vAlign w:val="center"/>
          </w:tcPr>
          <w:p w14:paraId="5D91356B"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26BB2536" w14:textId="2644D444" w:rsidR="0012341C" w:rsidRPr="0012341C" w:rsidRDefault="0012341C" w:rsidP="00D32C1C">
            <w:pPr>
              <w:rPr>
                <w:rFonts w:asciiTheme="minorHAnsi" w:hAnsiTheme="minorHAnsi" w:cstheme="minorHAnsi"/>
                <w:sz w:val="20"/>
                <w:szCs w:val="20"/>
                <w:lang w:val="es-CO" w:eastAsia="es-CO"/>
              </w:rPr>
            </w:pPr>
            <w:r w:rsidRPr="0012341C">
              <w:rPr>
                <w:rFonts w:asciiTheme="minorHAnsi" w:hAnsiTheme="minorHAnsi" w:cstheme="minorHAnsi"/>
                <w:sz w:val="20"/>
                <w:szCs w:val="20"/>
              </w:rPr>
              <w:t>5. Ayudar a organizar la muestra final de los trabajos realizados en la asignatura.</w:t>
            </w:r>
          </w:p>
        </w:tc>
      </w:tr>
      <w:tr w:rsidR="0012341C" w:rsidRPr="00CA3DA5" w14:paraId="70CE6388" w14:textId="77777777" w:rsidTr="00687AD6">
        <w:trPr>
          <w:trHeight w:val="325"/>
        </w:trPr>
        <w:tc>
          <w:tcPr>
            <w:tcW w:w="2543" w:type="dxa"/>
            <w:vMerge/>
            <w:vAlign w:val="center"/>
          </w:tcPr>
          <w:p w14:paraId="386B3A96"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04B3624A" w14:textId="61383977" w:rsidR="0012341C" w:rsidRPr="0012341C" w:rsidRDefault="0012341C" w:rsidP="00D32C1C">
            <w:pPr>
              <w:rPr>
                <w:rFonts w:asciiTheme="minorHAnsi" w:hAnsiTheme="minorHAnsi" w:cstheme="minorHAnsi"/>
                <w:sz w:val="20"/>
                <w:szCs w:val="20"/>
                <w:lang w:val="es-CO" w:eastAsia="es-CO"/>
              </w:rPr>
            </w:pPr>
            <w:r w:rsidRPr="0012341C">
              <w:rPr>
                <w:rFonts w:asciiTheme="minorHAnsi" w:hAnsiTheme="minorHAnsi" w:cstheme="minorHAnsi"/>
                <w:sz w:val="20"/>
                <w:szCs w:val="20"/>
              </w:rPr>
              <w:t>6. Buscar información académica relacionada con las asignaturas.</w:t>
            </w:r>
          </w:p>
        </w:tc>
      </w:tr>
      <w:tr w:rsidR="0012341C" w:rsidRPr="00CA3DA5" w14:paraId="2C2C7F0A" w14:textId="77777777" w:rsidTr="00687AD6">
        <w:trPr>
          <w:trHeight w:val="325"/>
        </w:trPr>
        <w:tc>
          <w:tcPr>
            <w:tcW w:w="2543" w:type="dxa"/>
            <w:vMerge/>
            <w:vAlign w:val="center"/>
          </w:tcPr>
          <w:p w14:paraId="38CD5084"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3796B863" w14:textId="669E9C34" w:rsidR="0012341C" w:rsidRPr="0012341C" w:rsidRDefault="0012341C" w:rsidP="00D32C1C">
            <w:pPr>
              <w:rPr>
                <w:rFonts w:asciiTheme="minorHAnsi" w:hAnsiTheme="minorHAnsi" w:cstheme="minorHAnsi"/>
                <w:sz w:val="20"/>
                <w:szCs w:val="20"/>
                <w:lang w:val="es-CO"/>
              </w:rPr>
            </w:pPr>
            <w:r w:rsidRPr="0012341C">
              <w:rPr>
                <w:rFonts w:asciiTheme="minorHAnsi" w:hAnsiTheme="minorHAnsi" w:cstheme="minorHAnsi"/>
                <w:sz w:val="20"/>
                <w:szCs w:val="20"/>
              </w:rPr>
              <w:t>7. Diseñar experiencias de aprendizaje para las asignaturas.</w:t>
            </w:r>
            <w:r w:rsidRPr="0012341C">
              <w:rPr>
                <w:rFonts w:asciiTheme="minorHAnsi" w:hAnsiTheme="minorHAnsi" w:cstheme="minorHAnsi"/>
                <w:sz w:val="20"/>
                <w:szCs w:val="20"/>
              </w:rPr>
              <w:tab/>
            </w:r>
            <w:r w:rsidRPr="0012341C">
              <w:rPr>
                <w:rFonts w:asciiTheme="minorHAnsi" w:hAnsiTheme="minorHAnsi" w:cstheme="minorHAnsi"/>
                <w:sz w:val="20"/>
                <w:szCs w:val="20"/>
              </w:rPr>
              <w:tab/>
            </w:r>
            <w:r w:rsidRPr="0012341C">
              <w:rPr>
                <w:rFonts w:asciiTheme="minorHAnsi" w:hAnsiTheme="minorHAnsi" w:cstheme="minorHAnsi"/>
                <w:sz w:val="20"/>
                <w:szCs w:val="20"/>
              </w:rPr>
              <w:tab/>
            </w:r>
          </w:p>
        </w:tc>
      </w:tr>
      <w:tr w:rsidR="0012341C" w:rsidRPr="00CA3DA5" w14:paraId="7B9862A9" w14:textId="77777777" w:rsidTr="00687AD6">
        <w:trPr>
          <w:trHeight w:val="325"/>
        </w:trPr>
        <w:tc>
          <w:tcPr>
            <w:tcW w:w="2543" w:type="dxa"/>
            <w:vMerge/>
            <w:vAlign w:val="center"/>
          </w:tcPr>
          <w:p w14:paraId="120E2AE7"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4490A1B4" w14:textId="12899E0A" w:rsidR="0012341C" w:rsidRPr="0012341C" w:rsidRDefault="0012341C" w:rsidP="00852329">
            <w:pPr>
              <w:rPr>
                <w:rFonts w:asciiTheme="minorHAnsi" w:hAnsiTheme="minorHAnsi" w:cstheme="minorHAnsi"/>
                <w:sz w:val="20"/>
                <w:szCs w:val="20"/>
                <w:lang w:val="es-CO"/>
              </w:rPr>
            </w:pPr>
            <w:r w:rsidRPr="0012341C">
              <w:rPr>
                <w:rFonts w:asciiTheme="minorHAnsi" w:hAnsiTheme="minorHAnsi" w:cstheme="minorHAnsi"/>
                <w:sz w:val="20"/>
                <w:szCs w:val="20"/>
              </w:rPr>
              <w:t>8. Construir material de aprendizaje para las asignaturas.</w:t>
            </w:r>
          </w:p>
        </w:tc>
      </w:tr>
      <w:tr w:rsidR="0012341C" w:rsidRPr="00CA3DA5" w14:paraId="4ECAF6A2" w14:textId="77777777" w:rsidTr="00687AD6">
        <w:trPr>
          <w:trHeight w:val="325"/>
        </w:trPr>
        <w:tc>
          <w:tcPr>
            <w:tcW w:w="2543" w:type="dxa"/>
            <w:vMerge/>
            <w:vAlign w:val="center"/>
          </w:tcPr>
          <w:p w14:paraId="200DD94B"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4E55DB4D" w14:textId="14B81643" w:rsidR="0012341C" w:rsidRPr="0012341C" w:rsidRDefault="0012341C" w:rsidP="00D32C1C">
            <w:pPr>
              <w:rPr>
                <w:rFonts w:asciiTheme="minorHAnsi" w:hAnsiTheme="minorHAnsi" w:cstheme="minorHAnsi"/>
                <w:sz w:val="20"/>
                <w:szCs w:val="20"/>
                <w:lang w:val="es-CO"/>
              </w:rPr>
            </w:pPr>
            <w:r w:rsidRPr="0012341C">
              <w:rPr>
                <w:rFonts w:asciiTheme="minorHAnsi" w:hAnsiTheme="minorHAnsi" w:cstheme="minorHAnsi"/>
                <w:sz w:val="20"/>
                <w:szCs w:val="20"/>
              </w:rPr>
              <w:t>9. Preparar informes.</w:t>
            </w:r>
          </w:p>
        </w:tc>
      </w:tr>
      <w:tr w:rsidR="0012341C" w:rsidRPr="00CA3DA5" w14:paraId="777A7400" w14:textId="77777777" w:rsidTr="00687AD6">
        <w:trPr>
          <w:trHeight w:val="325"/>
        </w:trPr>
        <w:tc>
          <w:tcPr>
            <w:tcW w:w="2543" w:type="dxa"/>
            <w:vMerge/>
            <w:vAlign w:val="center"/>
          </w:tcPr>
          <w:p w14:paraId="5B6480A3"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39A7DA9C" w14:textId="68585D33" w:rsidR="0012341C" w:rsidRPr="0012341C" w:rsidRDefault="0012341C" w:rsidP="00D32C1C">
            <w:pPr>
              <w:rPr>
                <w:rFonts w:asciiTheme="minorHAnsi" w:hAnsiTheme="minorHAnsi" w:cstheme="minorHAnsi"/>
                <w:sz w:val="20"/>
                <w:szCs w:val="20"/>
              </w:rPr>
            </w:pPr>
            <w:r w:rsidRPr="0012341C">
              <w:rPr>
                <w:rFonts w:asciiTheme="minorHAnsi" w:hAnsiTheme="minorHAnsi" w:cstheme="minorHAnsi"/>
                <w:sz w:val="20"/>
                <w:szCs w:val="20"/>
              </w:rPr>
              <w:t>10. Brindar soporte logístico para el desarrollo de las actividades.</w:t>
            </w:r>
          </w:p>
        </w:tc>
      </w:tr>
      <w:tr w:rsidR="0012341C" w:rsidRPr="00CA3DA5" w14:paraId="2E25C62E" w14:textId="77777777" w:rsidTr="00687AD6">
        <w:trPr>
          <w:trHeight w:val="325"/>
        </w:trPr>
        <w:tc>
          <w:tcPr>
            <w:tcW w:w="2543" w:type="dxa"/>
            <w:vMerge/>
            <w:vAlign w:val="center"/>
          </w:tcPr>
          <w:p w14:paraId="2FC12255"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1F4ED3F3" w14:textId="0DDF7E0F" w:rsidR="0012341C" w:rsidRPr="0012341C" w:rsidRDefault="0012341C" w:rsidP="00D32C1C">
            <w:pPr>
              <w:rPr>
                <w:rFonts w:asciiTheme="minorHAnsi" w:hAnsiTheme="minorHAnsi" w:cstheme="minorHAnsi"/>
                <w:sz w:val="20"/>
                <w:szCs w:val="20"/>
                <w:lang w:val="es-CO" w:eastAsia="es-CO"/>
              </w:rPr>
            </w:pPr>
            <w:r w:rsidRPr="0012341C">
              <w:rPr>
                <w:rFonts w:asciiTheme="minorHAnsi" w:hAnsiTheme="minorHAnsi" w:cstheme="minorHAnsi"/>
                <w:sz w:val="20"/>
                <w:szCs w:val="20"/>
              </w:rPr>
              <w:t>11. Guiarse por el manual de monitores</w:t>
            </w:r>
          </w:p>
        </w:tc>
      </w:tr>
      <w:tr w:rsidR="0012341C" w:rsidRPr="00CA3DA5" w14:paraId="345DCF39" w14:textId="77777777" w:rsidTr="00687AD6">
        <w:trPr>
          <w:trHeight w:val="325"/>
        </w:trPr>
        <w:tc>
          <w:tcPr>
            <w:tcW w:w="2543" w:type="dxa"/>
            <w:vMerge/>
            <w:vAlign w:val="center"/>
          </w:tcPr>
          <w:p w14:paraId="7A308F53"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33F76155" w14:textId="0EF5E32B" w:rsidR="0012341C" w:rsidRPr="0012341C" w:rsidRDefault="0012341C" w:rsidP="00D32C1C">
            <w:pPr>
              <w:rPr>
                <w:rFonts w:asciiTheme="minorHAnsi" w:hAnsiTheme="minorHAnsi" w:cstheme="minorHAnsi"/>
                <w:sz w:val="20"/>
                <w:szCs w:val="20"/>
                <w:lang w:val="es-CO"/>
              </w:rPr>
            </w:pPr>
            <w:r w:rsidRPr="0012341C">
              <w:rPr>
                <w:rFonts w:asciiTheme="minorHAnsi" w:hAnsiTheme="minorHAnsi" w:cstheme="minorHAnsi"/>
                <w:sz w:val="20"/>
                <w:szCs w:val="20"/>
              </w:rPr>
              <w:t>12. Preparar informes de finalización de semestre y de los cursos de proyectos en ingeniería</w:t>
            </w:r>
          </w:p>
        </w:tc>
      </w:tr>
      <w:tr w:rsidR="0012341C" w:rsidRPr="00CA3DA5" w14:paraId="53A3767A" w14:textId="77777777" w:rsidTr="00687AD6">
        <w:trPr>
          <w:trHeight w:val="325"/>
        </w:trPr>
        <w:tc>
          <w:tcPr>
            <w:tcW w:w="2543" w:type="dxa"/>
            <w:vMerge/>
            <w:vAlign w:val="center"/>
          </w:tcPr>
          <w:p w14:paraId="39F45840" w14:textId="77777777" w:rsidR="0012341C" w:rsidRPr="00CA3DA5" w:rsidRDefault="0012341C" w:rsidP="00852329">
            <w:pPr>
              <w:rPr>
                <w:rFonts w:asciiTheme="minorHAnsi" w:hAnsiTheme="minorHAnsi" w:cstheme="minorHAnsi"/>
                <w:b/>
                <w:sz w:val="22"/>
                <w:szCs w:val="22"/>
              </w:rPr>
            </w:pPr>
          </w:p>
        </w:tc>
        <w:tc>
          <w:tcPr>
            <w:tcW w:w="8336" w:type="dxa"/>
            <w:gridSpan w:val="10"/>
            <w:vAlign w:val="center"/>
          </w:tcPr>
          <w:p w14:paraId="6DEA614B" w14:textId="6E31B0DA" w:rsidR="0012341C" w:rsidRPr="0012341C" w:rsidRDefault="0012341C" w:rsidP="00852329">
            <w:pPr>
              <w:rPr>
                <w:rFonts w:asciiTheme="minorHAnsi" w:hAnsiTheme="minorHAnsi" w:cstheme="minorHAnsi"/>
                <w:sz w:val="20"/>
                <w:szCs w:val="20"/>
                <w:lang w:val="es-CO" w:eastAsia="es-CO"/>
              </w:rPr>
            </w:pPr>
            <w:r w:rsidRPr="0012341C">
              <w:rPr>
                <w:rFonts w:asciiTheme="minorHAnsi" w:hAnsiTheme="minorHAnsi" w:cstheme="minorHAnsi"/>
                <w:sz w:val="20"/>
                <w:szCs w:val="20"/>
              </w:rPr>
              <w:t>13. Ayudar a organizar los trabajos finales realizados en las asignaturas de proyectos en ingeniería.</w:t>
            </w:r>
          </w:p>
        </w:tc>
      </w:tr>
      <w:tr w:rsidR="00407A39" w:rsidRPr="00CA3DA5" w14:paraId="6BD06E87" w14:textId="77777777" w:rsidTr="00687AD6">
        <w:trPr>
          <w:trHeight w:val="325"/>
        </w:trPr>
        <w:tc>
          <w:tcPr>
            <w:tcW w:w="2543" w:type="dxa"/>
            <w:vAlign w:val="center"/>
          </w:tcPr>
          <w:p w14:paraId="00EC5542" w14:textId="06533714" w:rsidR="00407A39" w:rsidRPr="00CA3DA5" w:rsidRDefault="00407A3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058F76E2" w14:textId="071E62EF" w:rsidR="00407A39" w:rsidRDefault="00407A39" w:rsidP="00852329">
            <w:pPr>
              <w:jc w:val="both"/>
              <w:rPr>
                <w:rFonts w:asciiTheme="minorHAnsi" w:hAnsiTheme="minorHAnsi" w:cstheme="minorHAnsi"/>
                <w:sz w:val="22"/>
                <w:szCs w:val="22"/>
              </w:rPr>
            </w:pPr>
            <w:r w:rsidRPr="0012341C">
              <w:rPr>
                <w:rFonts w:asciiTheme="minorHAnsi" w:hAnsiTheme="minorHAnsi" w:cstheme="minorHAnsi"/>
                <w:sz w:val="20"/>
                <w:szCs w:val="20"/>
              </w:rPr>
              <w:t>12 horas semanales.</w:t>
            </w:r>
          </w:p>
        </w:tc>
      </w:tr>
      <w:tr w:rsidR="0012341C" w:rsidRPr="00CA3DA5" w14:paraId="1DAED12D" w14:textId="77777777" w:rsidTr="00687AD6">
        <w:trPr>
          <w:trHeight w:val="325"/>
        </w:trPr>
        <w:tc>
          <w:tcPr>
            <w:tcW w:w="2543" w:type="dxa"/>
            <w:vAlign w:val="center"/>
          </w:tcPr>
          <w:p w14:paraId="0A9E6D05" w14:textId="60B3E087"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7AC2C93B" w14:textId="3A891F78" w:rsidR="0012341C" w:rsidRPr="0054711D" w:rsidRDefault="001234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2</w:t>
            </w:r>
            <w:r w:rsidRPr="0025074F">
              <w:rPr>
                <w:rFonts w:asciiTheme="minorHAnsi" w:hAnsiTheme="minorHAnsi" w:cstheme="minorHAnsi"/>
                <w:sz w:val="22"/>
                <w:szCs w:val="22"/>
              </w:rPr>
              <w:t xml:space="preserve"> SMMLV</w:t>
            </w:r>
          </w:p>
        </w:tc>
      </w:tr>
      <w:tr w:rsidR="0012341C" w:rsidRPr="00CA3DA5" w14:paraId="000D2530" w14:textId="77777777" w:rsidTr="00687AD6">
        <w:trPr>
          <w:trHeight w:val="325"/>
        </w:trPr>
        <w:tc>
          <w:tcPr>
            <w:tcW w:w="2543" w:type="dxa"/>
            <w:vAlign w:val="center"/>
          </w:tcPr>
          <w:p w14:paraId="21919654" w14:textId="5C3323B8"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1E034F7D" w14:textId="3B827ABF" w:rsidR="0012341C" w:rsidRPr="0054711D" w:rsidRDefault="0012341C" w:rsidP="00852329">
            <w:pPr>
              <w:jc w:val="both"/>
              <w:rPr>
                <w:rFonts w:asciiTheme="minorHAnsi" w:hAnsiTheme="minorHAnsi" w:cstheme="minorHAnsi"/>
                <w:color w:val="FF0000"/>
                <w:sz w:val="22"/>
                <w:szCs w:val="22"/>
              </w:rPr>
            </w:pPr>
            <w:r w:rsidRPr="0025074F">
              <w:rPr>
                <w:rFonts w:asciiTheme="minorHAnsi" w:hAnsiTheme="minorHAnsi" w:cstheme="minorHAnsi"/>
                <w:bCs/>
                <w:sz w:val="22"/>
                <w:szCs w:val="22"/>
              </w:rPr>
              <w:t>4 meses</w:t>
            </w:r>
          </w:p>
        </w:tc>
      </w:tr>
      <w:tr w:rsidR="0012341C" w:rsidRPr="00CA3DA5" w14:paraId="683F3285" w14:textId="77777777" w:rsidTr="00687AD6">
        <w:trPr>
          <w:trHeight w:val="325"/>
        </w:trPr>
        <w:tc>
          <w:tcPr>
            <w:tcW w:w="2543" w:type="dxa"/>
            <w:vAlign w:val="center"/>
          </w:tcPr>
          <w:p w14:paraId="41126A98" w14:textId="333BD1C8"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7E6AF4D3" w14:textId="2324AA98" w:rsidR="0012341C" w:rsidRPr="00CA3DA5" w:rsidRDefault="0012341C" w:rsidP="00852329">
            <w:pPr>
              <w:rPr>
                <w:rFonts w:asciiTheme="minorHAnsi" w:hAnsiTheme="minorHAnsi" w:cstheme="minorHAnsi"/>
                <w:b/>
                <w:sz w:val="22"/>
                <w:szCs w:val="22"/>
              </w:rPr>
            </w:pPr>
            <w:r w:rsidRPr="0025074F">
              <w:rPr>
                <w:rFonts w:asciiTheme="minorHAnsi" w:hAnsiTheme="minorHAnsi" w:cstheme="minorHAnsi"/>
                <w:sz w:val="22"/>
                <w:szCs w:val="22"/>
              </w:rPr>
              <w:t>proy_ing_med@unal.edu.co</w:t>
            </w:r>
          </w:p>
        </w:tc>
      </w:tr>
      <w:tr w:rsidR="0012341C" w:rsidRPr="00CA3DA5" w14:paraId="77B9E0A3" w14:textId="77777777" w:rsidTr="00687AD6">
        <w:trPr>
          <w:trHeight w:val="325"/>
        </w:trPr>
        <w:tc>
          <w:tcPr>
            <w:tcW w:w="2543" w:type="dxa"/>
            <w:vAlign w:val="center"/>
          </w:tcPr>
          <w:p w14:paraId="244D6D88" w14:textId="3A89494D"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4C65C816" w14:textId="397CB272" w:rsidR="0012341C" w:rsidRPr="0054711D" w:rsidRDefault="0012341C" w:rsidP="00852329">
            <w:pPr>
              <w:jc w:val="both"/>
              <w:rPr>
                <w:rFonts w:asciiTheme="minorHAnsi" w:hAnsiTheme="minorHAnsi" w:cstheme="minorHAnsi"/>
                <w:sz w:val="22"/>
                <w:szCs w:val="22"/>
              </w:rPr>
            </w:pPr>
            <w:r w:rsidRPr="0025074F">
              <w:rPr>
                <w:rFonts w:asciiTheme="minorHAnsi" w:hAnsiTheme="minorHAnsi" w:cstheme="minorHAnsi"/>
                <w:sz w:val="22"/>
                <w:szCs w:val="22"/>
              </w:rPr>
              <w:t xml:space="preserve">Viernes </w:t>
            </w:r>
            <w:r>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12341C" w:rsidRPr="00CA3DA5" w14:paraId="2591EF59" w14:textId="77777777" w:rsidTr="00687AD6">
        <w:trPr>
          <w:trHeight w:val="325"/>
        </w:trPr>
        <w:tc>
          <w:tcPr>
            <w:tcW w:w="2543" w:type="dxa"/>
            <w:vAlign w:val="center"/>
          </w:tcPr>
          <w:p w14:paraId="69EA0827" w14:textId="7031F50B"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5DB27D77" w14:textId="77777777" w:rsidR="0012341C" w:rsidRPr="0025074F" w:rsidRDefault="0012341C"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23842EA0" w14:textId="77777777" w:rsidR="0012341C" w:rsidRPr="0025074F" w:rsidRDefault="0012341C"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20FD7549" w14:textId="77777777" w:rsidR="0012341C" w:rsidRPr="0025074F" w:rsidRDefault="0012341C"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36893E19" w14:textId="77777777" w:rsidR="0012341C" w:rsidRDefault="0012341C"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5247BFB2" w14:textId="4A2010FC" w:rsidR="0012341C" w:rsidRPr="0054711D" w:rsidRDefault="0012341C"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12341C" w:rsidRPr="00CA3DA5" w14:paraId="650F6FD9" w14:textId="77777777" w:rsidTr="00687AD6">
        <w:trPr>
          <w:trHeight w:val="325"/>
        </w:trPr>
        <w:tc>
          <w:tcPr>
            <w:tcW w:w="2543" w:type="dxa"/>
            <w:vAlign w:val="center"/>
          </w:tcPr>
          <w:p w14:paraId="5F77C029" w14:textId="4ECC2082" w:rsidR="0012341C" w:rsidRPr="00CA3DA5" w:rsidRDefault="0012341C" w:rsidP="00852329">
            <w:pPr>
              <w:rPr>
                <w:rFonts w:asciiTheme="minorHAnsi" w:hAnsiTheme="minorHAnsi" w:cstheme="minorHAnsi"/>
                <w:b/>
                <w:color w:val="FF0000"/>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1013DCEF" w14:textId="33A206BD" w:rsidR="0012341C" w:rsidRPr="001A6EC8" w:rsidRDefault="0012341C"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12341C" w:rsidRPr="00CA3DA5" w14:paraId="710FF897" w14:textId="77777777" w:rsidTr="0008612C">
        <w:trPr>
          <w:trHeight w:val="453"/>
        </w:trPr>
        <w:tc>
          <w:tcPr>
            <w:tcW w:w="2543" w:type="dxa"/>
            <w:vAlign w:val="center"/>
          </w:tcPr>
          <w:p w14:paraId="75876743" w14:textId="359E3090" w:rsidR="0012341C" w:rsidRPr="00CA3DA5" w:rsidRDefault="0012341C"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46E26073" w14:textId="77777777" w:rsidR="0012341C" w:rsidRPr="008D1FA2" w:rsidRDefault="0012341C"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759AFD7B" w14:textId="77777777" w:rsidR="0012341C" w:rsidRPr="008D1FA2" w:rsidRDefault="0012341C"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55FB527D" w14:textId="77777777" w:rsidR="0012341C" w:rsidRDefault="0012341C"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25987A86" w14:textId="77777777" w:rsidR="0012341C" w:rsidRPr="008D1FA2" w:rsidRDefault="0012341C"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669158FE" w14:textId="65A13CD8" w:rsidR="0012341C" w:rsidRPr="00CA3DA5" w:rsidRDefault="0012341C" w:rsidP="00852329">
            <w:pPr>
              <w:rPr>
                <w:rFonts w:asciiTheme="minorHAnsi" w:hAnsiTheme="minorHAnsi" w:cstheme="minorHAnsi"/>
                <w:b/>
                <w:color w:val="808080" w:themeColor="background1" w:themeShade="8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12341C" w:rsidRPr="00CA3DA5" w14:paraId="0D543D82" w14:textId="77777777" w:rsidTr="00687AD6">
        <w:trPr>
          <w:trHeight w:val="2018"/>
        </w:trPr>
        <w:tc>
          <w:tcPr>
            <w:tcW w:w="2543" w:type="dxa"/>
            <w:vAlign w:val="center"/>
          </w:tcPr>
          <w:p w14:paraId="4995F7AF" w14:textId="4ED321A8" w:rsidR="0012341C" w:rsidRPr="00CA3DA5" w:rsidRDefault="001234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Responsable de la convocatoria</w:t>
            </w:r>
          </w:p>
        </w:tc>
        <w:tc>
          <w:tcPr>
            <w:tcW w:w="8336" w:type="dxa"/>
            <w:gridSpan w:val="10"/>
            <w:vAlign w:val="center"/>
          </w:tcPr>
          <w:p w14:paraId="194BD5C2" w14:textId="00464534" w:rsidR="0012341C" w:rsidRPr="00CA3DA5" w:rsidRDefault="0012341C" w:rsidP="00852329">
            <w:pPr>
              <w:widowControl/>
              <w:autoSpaceDE/>
              <w:autoSpaceDN/>
              <w:jc w:val="both"/>
              <w:rPr>
                <w:rFonts w:asciiTheme="minorHAnsi" w:hAnsiTheme="minorHAnsi" w:cstheme="minorHAnsi"/>
                <w:color w:val="FF0000"/>
                <w:sz w:val="22"/>
                <w:szCs w:val="22"/>
              </w:rPr>
            </w:pPr>
            <w:r w:rsidRPr="002D45AB">
              <w:rPr>
                <w:rFonts w:asciiTheme="minorHAnsi" w:hAnsiTheme="minorHAnsi" w:cstheme="minorHAnsi"/>
                <w:bCs/>
                <w:sz w:val="22"/>
                <w:szCs w:val="22"/>
              </w:rPr>
              <w:t>Diana María López Ochoa, dmlopez3@unal.edu.co y 45394</w:t>
            </w:r>
          </w:p>
        </w:tc>
      </w:tr>
    </w:tbl>
    <w:p w14:paraId="558C341D" w14:textId="77777777" w:rsidR="0014711B" w:rsidRDefault="0014711B" w:rsidP="0014711B">
      <w:pPr>
        <w:jc w:val="center"/>
        <w:rPr>
          <w:rFonts w:ascii="Ancizar Sans" w:hAnsi="Ancizar Sans"/>
          <w:color w:val="7F7F7F" w:themeColor="text1" w:themeTint="80"/>
          <w:sz w:val="20"/>
          <w:szCs w:val="20"/>
        </w:rPr>
      </w:pPr>
    </w:p>
    <w:p w14:paraId="7EB80F41" w14:textId="77777777" w:rsidR="0014711B" w:rsidRDefault="0014711B" w:rsidP="0014711B">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762E1ED4" w14:textId="77777777" w:rsidR="0014711B" w:rsidRDefault="0014711B" w:rsidP="0014711B">
      <w:pPr>
        <w:jc w:val="both"/>
        <w:rPr>
          <w:rFonts w:asciiTheme="minorHAnsi" w:hAnsiTheme="minorHAnsi" w:cstheme="minorHAnsi"/>
          <w:sz w:val="22"/>
          <w:szCs w:val="22"/>
        </w:rPr>
      </w:pPr>
    </w:p>
    <w:p w14:paraId="6261B2B6" w14:textId="77777777" w:rsidR="0014711B" w:rsidRDefault="0014711B" w:rsidP="0014711B">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5911C828" w14:textId="77777777" w:rsidR="0014711B" w:rsidRDefault="0014711B" w:rsidP="0014711B">
      <w:pPr>
        <w:jc w:val="both"/>
        <w:rPr>
          <w:rFonts w:asciiTheme="minorHAnsi" w:hAnsiTheme="minorHAnsi" w:cstheme="minorHAnsi"/>
          <w:sz w:val="22"/>
          <w:szCs w:val="22"/>
        </w:rPr>
      </w:pPr>
    </w:p>
    <w:p w14:paraId="1A3890C8"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071711DD"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B151085" w14:textId="77777777" w:rsidR="0014711B" w:rsidRDefault="0014711B" w:rsidP="0014711B">
      <w:pPr>
        <w:jc w:val="both"/>
        <w:rPr>
          <w:rFonts w:asciiTheme="minorHAnsi" w:hAnsiTheme="minorHAnsi" w:cstheme="minorHAnsi"/>
          <w:sz w:val="22"/>
          <w:szCs w:val="22"/>
          <w:lang w:eastAsia="es-CO"/>
        </w:rPr>
      </w:pPr>
    </w:p>
    <w:p w14:paraId="122791DD"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3139312" w14:textId="77777777" w:rsidR="0014711B" w:rsidRDefault="0014711B" w:rsidP="0014711B">
      <w:pPr>
        <w:jc w:val="both"/>
        <w:rPr>
          <w:rFonts w:asciiTheme="minorHAnsi" w:hAnsiTheme="minorHAnsi" w:cstheme="minorHAnsi"/>
          <w:sz w:val="22"/>
          <w:szCs w:val="22"/>
          <w:lang w:eastAsia="es-CO"/>
        </w:rPr>
      </w:pPr>
    </w:p>
    <w:p w14:paraId="70FDCD76"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3C02359" w14:textId="77777777" w:rsidR="0014711B" w:rsidRDefault="0014711B" w:rsidP="0014711B">
      <w:pPr>
        <w:jc w:val="both"/>
        <w:rPr>
          <w:rFonts w:asciiTheme="minorHAnsi" w:hAnsiTheme="minorHAnsi" w:cstheme="minorHAnsi"/>
          <w:sz w:val="22"/>
          <w:szCs w:val="22"/>
          <w:lang w:eastAsia="es-CO"/>
        </w:rPr>
      </w:pPr>
    </w:p>
    <w:p w14:paraId="0D18F45D" w14:textId="77777777" w:rsidR="0014711B" w:rsidRDefault="0014711B" w:rsidP="0014711B">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11633DE6" w14:textId="77777777" w:rsidR="0014711B" w:rsidRDefault="0014711B" w:rsidP="0014711B">
      <w:pPr>
        <w:jc w:val="both"/>
        <w:rPr>
          <w:rFonts w:asciiTheme="minorHAnsi" w:hAnsiTheme="minorHAnsi" w:cstheme="minorHAnsi"/>
          <w:sz w:val="22"/>
          <w:szCs w:val="22"/>
        </w:rPr>
      </w:pPr>
    </w:p>
    <w:p w14:paraId="274A572E"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69FF4325"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00BFCE91" w14:textId="77777777" w:rsidR="0014711B" w:rsidRDefault="0014711B" w:rsidP="0014711B">
      <w:pPr>
        <w:jc w:val="both"/>
        <w:rPr>
          <w:rFonts w:asciiTheme="minorHAnsi" w:hAnsiTheme="minorHAnsi" w:cstheme="minorHAnsi"/>
          <w:sz w:val="22"/>
          <w:szCs w:val="22"/>
          <w:lang w:eastAsia="es-CO"/>
        </w:rPr>
      </w:pPr>
    </w:p>
    <w:p w14:paraId="59644845"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73576BA" w14:textId="77777777" w:rsidR="0014711B" w:rsidRDefault="0014711B" w:rsidP="0014711B">
      <w:pPr>
        <w:jc w:val="both"/>
        <w:rPr>
          <w:rFonts w:asciiTheme="minorHAnsi" w:hAnsiTheme="minorHAnsi" w:cstheme="minorHAnsi"/>
          <w:sz w:val="22"/>
          <w:szCs w:val="22"/>
          <w:lang w:eastAsia="es-CO"/>
        </w:rPr>
      </w:pPr>
    </w:p>
    <w:p w14:paraId="5918A5F2"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21A30FCE" w14:textId="77777777" w:rsidR="0014711B" w:rsidRDefault="0014711B" w:rsidP="0014711B">
      <w:pPr>
        <w:jc w:val="both"/>
        <w:rPr>
          <w:rFonts w:asciiTheme="minorHAnsi" w:hAnsiTheme="minorHAnsi" w:cstheme="minorHAnsi"/>
          <w:sz w:val="22"/>
          <w:szCs w:val="22"/>
          <w:lang w:eastAsia="es-CO"/>
        </w:rPr>
      </w:pPr>
    </w:p>
    <w:p w14:paraId="07A211FA"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F9869E0" w14:textId="77777777" w:rsidR="0014711B" w:rsidRDefault="0014711B" w:rsidP="0014711B">
      <w:pPr>
        <w:jc w:val="both"/>
        <w:rPr>
          <w:rFonts w:asciiTheme="minorHAnsi" w:hAnsiTheme="minorHAnsi" w:cstheme="minorHAnsi"/>
          <w:sz w:val="22"/>
          <w:szCs w:val="22"/>
          <w:lang w:eastAsia="es-CO"/>
        </w:rPr>
      </w:pPr>
    </w:p>
    <w:p w14:paraId="4522B035"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5ECEC894" w14:textId="77777777" w:rsidR="0014711B" w:rsidRDefault="0014711B" w:rsidP="0014711B">
      <w:pPr>
        <w:jc w:val="both"/>
        <w:rPr>
          <w:rFonts w:asciiTheme="minorHAnsi" w:hAnsiTheme="minorHAnsi" w:cstheme="minorHAnsi"/>
          <w:sz w:val="22"/>
          <w:szCs w:val="22"/>
          <w:lang w:eastAsia="es-CO"/>
        </w:rPr>
      </w:pPr>
    </w:p>
    <w:p w14:paraId="3DF1C21D"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7EB09F09"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8D20791" w14:textId="77777777" w:rsidR="0014711B" w:rsidRDefault="0014711B" w:rsidP="0014711B">
      <w:pPr>
        <w:jc w:val="both"/>
        <w:rPr>
          <w:rFonts w:asciiTheme="minorHAnsi" w:hAnsiTheme="minorHAnsi" w:cstheme="minorHAnsi"/>
          <w:sz w:val="22"/>
          <w:szCs w:val="22"/>
          <w:lang w:eastAsia="es-CO"/>
        </w:rPr>
      </w:pPr>
    </w:p>
    <w:p w14:paraId="0C7923B7"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1E5BD563" w14:textId="77777777" w:rsidR="0014711B" w:rsidRDefault="0014711B" w:rsidP="0014711B">
      <w:pPr>
        <w:jc w:val="both"/>
        <w:rPr>
          <w:rFonts w:asciiTheme="minorHAnsi" w:hAnsiTheme="minorHAnsi" w:cstheme="minorHAnsi"/>
          <w:sz w:val="22"/>
          <w:szCs w:val="22"/>
          <w:lang w:eastAsia="es-CO"/>
        </w:rPr>
      </w:pPr>
    </w:p>
    <w:p w14:paraId="4415E964"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17A78489" w14:textId="77777777" w:rsidR="0014711B" w:rsidRDefault="0014711B" w:rsidP="0014711B">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4711B" w14:paraId="18D6FC5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44221" w14:textId="77777777" w:rsidR="0014711B" w:rsidRDefault="0014711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9B4F8" w14:textId="77777777" w:rsidR="0014711B" w:rsidRDefault="0014711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064C9" w14:textId="77777777" w:rsidR="0014711B" w:rsidRDefault="0014711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752EE" w14:textId="77777777" w:rsidR="0014711B" w:rsidRDefault="0014711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53B1E" w14:textId="77777777" w:rsidR="0014711B" w:rsidRDefault="0014711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9D2C0" w14:textId="77777777" w:rsidR="0014711B" w:rsidRDefault="0014711B"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4711B" w14:paraId="04142EC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AB733" w14:textId="77777777" w:rsidR="0014711B" w:rsidRDefault="0014711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2D819"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9163F"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7165F"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23025"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E0289" w14:textId="77777777" w:rsidR="0014711B" w:rsidRDefault="0014711B" w:rsidP="002363A6">
            <w:pPr>
              <w:jc w:val="both"/>
              <w:rPr>
                <w:rFonts w:asciiTheme="minorHAnsi" w:eastAsia="Times New Roman" w:hAnsiTheme="minorHAnsi" w:cstheme="minorHAnsi"/>
                <w:lang w:eastAsia="es-CO"/>
              </w:rPr>
            </w:pPr>
          </w:p>
        </w:tc>
      </w:tr>
      <w:tr w:rsidR="0014711B" w14:paraId="38DD41AC"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3E050" w14:textId="77777777" w:rsidR="0014711B" w:rsidRDefault="0014711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2A3D"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E4372"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E4BBA"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D3D8"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AE4ED" w14:textId="77777777" w:rsidR="0014711B" w:rsidRDefault="0014711B" w:rsidP="002363A6">
            <w:pPr>
              <w:jc w:val="both"/>
              <w:rPr>
                <w:rFonts w:asciiTheme="minorHAnsi" w:eastAsia="Times New Roman" w:hAnsiTheme="minorHAnsi" w:cstheme="minorHAnsi"/>
                <w:lang w:eastAsia="es-CO"/>
              </w:rPr>
            </w:pPr>
          </w:p>
        </w:tc>
      </w:tr>
      <w:tr w:rsidR="0014711B" w14:paraId="3C6EF01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D3AC7" w14:textId="77777777" w:rsidR="0014711B" w:rsidRDefault="0014711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4AF39"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2E9C2"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E9F54"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329EA"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BCC06" w14:textId="77777777" w:rsidR="0014711B" w:rsidRDefault="0014711B" w:rsidP="002363A6">
            <w:pPr>
              <w:jc w:val="both"/>
              <w:rPr>
                <w:rFonts w:asciiTheme="minorHAnsi" w:eastAsia="Times New Roman" w:hAnsiTheme="minorHAnsi" w:cstheme="minorHAnsi"/>
                <w:lang w:eastAsia="es-CO"/>
              </w:rPr>
            </w:pPr>
          </w:p>
        </w:tc>
      </w:tr>
      <w:tr w:rsidR="0014711B" w14:paraId="68DC8BF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DDAD5" w14:textId="77777777" w:rsidR="0014711B" w:rsidRDefault="0014711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0D87F"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E660A"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D68AB"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55C8F"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CBE47" w14:textId="77777777" w:rsidR="0014711B" w:rsidRDefault="0014711B" w:rsidP="002363A6">
            <w:pPr>
              <w:jc w:val="both"/>
              <w:rPr>
                <w:rFonts w:asciiTheme="minorHAnsi" w:eastAsia="Times New Roman" w:hAnsiTheme="minorHAnsi" w:cstheme="minorHAnsi"/>
                <w:lang w:eastAsia="es-CO"/>
              </w:rPr>
            </w:pPr>
          </w:p>
        </w:tc>
      </w:tr>
      <w:tr w:rsidR="0014711B" w14:paraId="4F71F229"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1C12A" w14:textId="77777777" w:rsidR="0014711B" w:rsidRDefault="0014711B"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6AEF"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F2446"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F55EA"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FCC98" w14:textId="77777777" w:rsidR="0014711B" w:rsidRDefault="0014711B"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8D435" w14:textId="77777777" w:rsidR="0014711B" w:rsidRDefault="0014711B" w:rsidP="002363A6">
            <w:pPr>
              <w:jc w:val="both"/>
              <w:rPr>
                <w:rFonts w:asciiTheme="minorHAnsi" w:eastAsia="Times New Roman" w:hAnsiTheme="minorHAnsi" w:cstheme="minorHAnsi"/>
                <w:lang w:eastAsia="es-CO"/>
              </w:rPr>
            </w:pPr>
          </w:p>
        </w:tc>
      </w:tr>
    </w:tbl>
    <w:p w14:paraId="6163E0F0" w14:textId="77777777" w:rsidR="0014711B" w:rsidRDefault="0014711B" w:rsidP="0014711B">
      <w:pPr>
        <w:jc w:val="both"/>
        <w:rPr>
          <w:rFonts w:asciiTheme="minorHAnsi" w:hAnsiTheme="minorHAnsi" w:cstheme="minorHAnsi"/>
          <w:sz w:val="22"/>
          <w:szCs w:val="22"/>
          <w:lang w:eastAsia="es-CO"/>
        </w:rPr>
      </w:pPr>
    </w:p>
    <w:p w14:paraId="4FB9536B" w14:textId="77777777" w:rsidR="0014711B" w:rsidRDefault="0014711B" w:rsidP="0014711B">
      <w:pPr>
        <w:jc w:val="both"/>
        <w:rPr>
          <w:rFonts w:asciiTheme="minorHAnsi" w:hAnsiTheme="minorHAnsi" w:cstheme="minorHAnsi"/>
          <w:sz w:val="22"/>
          <w:szCs w:val="22"/>
          <w:lang w:eastAsia="es-CO"/>
        </w:rPr>
      </w:pPr>
    </w:p>
    <w:p w14:paraId="13C20FDB" w14:textId="77777777" w:rsidR="0014711B" w:rsidRDefault="0014711B" w:rsidP="0014711B">
      <w:pPr>
        <w:jc w:val="both"/>
        <w:rPr>
          <w:rFonts w:asciiTheme="minorHAnsi" w:hAnsiTheme="minorHAnsi" w:cstheme="minorHAnsi"/>
          <w:sz w:val="22"/>
          <w:szCs w:val="22"/>
          <w:lang w:eastAsia="es-CO"/>
        </w:rPr>
      </w:pPr>
    </w:p>
    <w:p w14:paraId="16E71230"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39B175CF"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14CC8" w14:textId="77777777" w:rsidR="0014711B" w:rsidRDefault="0014711B" w:rsidP="0014711B">
      <w:pPr>
        <w:jc w:val="both"/>
        <w:rPr>
          <w:rFonts w:asciiTheme="minorHAnsi" w:hAnsiTheme="minorHAnsi" w:cstheme="minorHAnsi"/>
          <w:sz w:val="22"/>
          <w:szCs w:val="22"/>
          <w:lang w:eastAsia="es-CO"/>
        </w:rPr>
      </w:pPr>
    </w:p>
    <w:p w14:paraId="14EB728B" w14:textId="77777777" w:rsidR="0014711B" w:rsidRDefault="0014711B" w:rsidP="0014711B">
      <w:pPr>
        <w:jc w:val="both"/>
        <w:rPr>
          <w:rFonts w:asciiTheme="minorHAnsi" w:hAnsiTheme="minorHAnsi" w:cstheme="minorHAnsi"/>
          <w:sz w:val="22"/>
          <w:szCs w:val="22"/>
          <w:lang w:eastAsia="es-CO"/>
        </w:rPr>
      </w:pPr>
    </w:p>
    <w:p w14:paraId="279608D4"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41DD67AF" w14:textId="77777777" w:rsidR="0014711B" w:rsidRDefault="0014711B" w:rsidP="0014711B">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4711B" w14:paraId="2427E8A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F8707" w14:textId="77777777" w:rsidR="0014711B" w:rsidRDefault="0014711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C0B4F" w14:textId="77777777" w:rsidR="0014711B" w:rsidRDefault="0014711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AA187" w14:textId="77777777" w:rsidR="0014711B" w:rsidRDefault="0014711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38AFE" w14:textId="77777777" w:rsidR="0014711B" w:rsidRDefault="0014711B"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4711B" w14:paraId="1318D91C"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5E361"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0D25D"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2F043"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EFD7" w14:textId="77777777" w:rsidR="0014711B" w:rsidRDefault="0014711B" w:rsidP="002363A6">
            <w:pPr>
              <w:jc w:val="both"/>
              <w:rPr>
                <w:rFonts w:asciiTheme="minorHAnsi" w:eastAsia="Times New Roman" w:hAnsiTheme="minorHAnsi" w:cstheme="minorHAnsi"/>
                <w:lang w:eastAsia="es-CO"/>
              </w:rPr>
            </w:pPr>
          </w:p>
        </w:tc>
      </w:tr>
      <w:tr w:rsidR="0014711B" w14:paraId="32E855D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DBE05"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F9E28"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444B"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FA9F7" w14:textId="77777777" w:rsidR="0014711B" w:rsidRDefault="0014711B" w:rsidP="002363A6">
            <w:pPr>
              <w:jc w:val="both"/>
              <w:rPr>
                <w:rFonts w:asciiTheme="minorHAnsi" w:eastAsia="Times New Roman" w:hAnsiTheme="minorHAnsi" w:cstheme="minorHAnsi"/>
                <w:lang w:eastAsia="es-CO"/>
              </w:rPr>
            </w:pPr>
          </w:p>
        </w:tc>
      </w:tr>
      <w:tr w:rsidR="0014711B" w14:paraId="0F2A0497"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16B7A"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4E969"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B1C90" w14:textId="77777777" w:rsidR="0014711B" w:rsidRDefault="0014711B"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39BBB" w14:textId="77777777" w:rsidR="0014711B" w:rsidRDefault="0014711B" w:rsidP="002363A6">
            <w:pPr>
              <w:jc w:val="both"/>
              <w:rPr>
                <w:rFonts w:asciiTheme="minorHAnsi" w:eastAsia="Times New Roman" w:hAnsiTheme="minorHAnsi" w:cstheme="minorHAnsi"/>
                <w:lang w:eastAsia="es-CO"/>
              </w:rPr>
            </w:pPr>
          </w:p>
        </w:tc>
      </w:tr>
    </w:tbl>
    <w:p w14:paraId="59FEDC69" w14:textId="77777777" w:rsidR="0014711B" w:rsidRDefault="0014711B" w:rsidP="0014711B">
      <w:pPr>
        <w:jc w:val="both"/>
        <w:rPr>
          <w:rFonts w:asciiTheme="minorHAnsi" w:hAnsiTheme="minorHAnsi" w:cstheme="minorHAnsi"/>
          <w:sz w:val="22"/>
          <w:szCs w:val="22"/>
          <w:lang w:eastAsia="es-CO"/>
        </w:rPr>
      </w:pPr>
    </w:p>
    <w:p w14:paraId="215A93E5"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2AE87350"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329C839A"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97185FC"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32DE29F"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25BD1F1"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791DEC5"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1C0BB2"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38F9AD97" w14:textId="77777777" w:rsidR="0014711B" w:rsidRDefault="0014711B" w:rsidP="0014711B">
      <w:pPr>
        <w:jc w:val="both"/>
        <w:rPr>
          <w:rFonts w:asciiTheme="minorHAnsi" w:hAnsiTheme="minorHAnsi" w:cstheme="minorHAnsi"/>
          <w:sz w:val="22"/>
          <w:szCs w:val="22"/>
          <w:lang w:eastAsia="es-CO"/>
        </w:rPr>
      </w:pPr>
    </w:p>
    <w:p w14:paraId="5D85527F" w14:textId="77777777" w:rsidR="0014711B" w:rsidRDefault="0014711B" w:rsidP="0014711B">
      <w:pPr>
        <w:jc w:val="both"/>
        <w:rPr>
          <w:rFonts w:asciiTheme="minorHAnsi" w:hAnsiTheme="minorHAnsi" w:cstheme="minorHAnsi"/>
          <w:sz w:val="22"/>
          <w:szCs w:val="22"/>
          <w:lang w:eastAsia="es-CO"/>
        </w:rPr>
      </w:pPr>
    </w:p>
    <w:p w14:paraId="5EBAA767" w14:textId="77777777" w:rsidR="0014711B" w:rsidRDefault="0014711B" w:rsidP="0014711B">
      <w:pPr>
        <w:jc w:val="both"/>
        <w:rPr>
          <w:rFonts w:asciiTheme="minorHAnsi" w:hAnsiTheme="minorHAnsi" w:cstheme="minorHAnsi"/>
          <w:sz w:val="22"/>
          <w:szCs w:val="22"/>
          <w:lang w:eastAsia="es-CO"/>
        </w:rPr>
      </w:pPr>
    </w:p>
    <w:p w14:paraId="39B50F62" w14:textId="77777777" w:rsidR="0014711B" w:rsidRDefault="0014711B" w:rsidP="0014711B">
      <w:pPr>
        <w:jc w:val="both"/>
        <w:rPr>
          <w:rFonts w:asciiTheme="minorHAnsi" w:hAnsiTheme="minorHAnsi" w:cstheme="minorHAnsi"/>
          <w:sz w:val="22"/>
          <w:szCs w:val="22"/>
          <w:lang w:eastAsia="es-CO"/>
        </w:rPr>
      </w:pPr>
    </w:p>
    <w:p w14:paraId="721BEAD4" w14:textId="77777777" w:rsidR="0014711B" w:rsidRDefault="0014711B" w:rsidP="0014711B">
      <w:pPr>
        <w:jc w:val="both"/>
        <w:rPr>
          <w:rFonts w:asciiTheme="minorHAnsi" w:hAnsiTheme="minorHAnsi" w:cstheme="minorHAnsi"/>
          <w:sz w:val="22"/>
          <w:szCs w:val="22"/>
          <w:lang w:eastAsia="es-CO"/>
        </w:rPr>
      </w:pPr>
    </w:p>
    <w:p w14:paraId="340CCB1E" w14:textId="77777777" w:rsidR="0014711B" w:rsidRDefault="0014711B" w:rsidP="0014711B">
      <w:pPr>
        <w:jc w:val="both"/>
        <w:rPr>
          <w:rFonts w:asciiTheme="minorHAnsi" w:hAnsiTheme="minorHAnsi" w:cstheme="minorHAnsi"/>
          <w:sz w:val="22"/>
          <w:szCs w:val="22"/>
          <w:lang w:eastAsia="es-CO"/>
        </w:rPr>
      </w:pPr>
    </w:p>
    <w:p w14:paraId="69D8FA5D" w14:textId="77777777" w:rsidR="0014711B" w:rsidRDefault="0014711B" w:rsidP="0014711B">
      <w:pPr>
        <w:jc w:val="both"/>
        <w:rPr>
          <w:rFonts w:asciiTheme="minorHAnsi" w:hAnsiTheme="minorHAnsi" w:cstheme="minorHAnsi"/>
          <w:sz w:val="22"/>
          <w:szCs w:val="22"/>
          <w:lang w:eastAsia="es-CO"/>
        </w:rPr>
      </w:pPr>
    </w:p>
    <w:p w14:paraId="4409B207"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2FF9421" w14:textId="77777777" w:rsidR="0014711B" w:rsidRDefault="0014711B" w:rsidP="0014711B">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61E28ACE" w14:textId="77777777" w:rsidR="0014711B" w:rsidRDefault="0014711B" w:rsidP="0014711B">
      <w:pPr>
        <w:jc w:val="both"/>
        <w:rPr>
          <w:rFonts w:asciiTheme="minorHAnsi" w:hAnsiTheme="minorHAnsi" w:cstheme="minorHAnsi"/>
          <w:sz w:val="22"/>
          <w:szCs w:val="22"/>
          <w:lang w:eastAsia="es-CO"/>
        </w:rPr>
      </w:pPr>
    </w:p>
    <w:p w14:paraId="4AF3F25A" w14:textId="77777777" w:rsidR="0014711B" w:rsidRDefault="0014711B" w:rsidP="0014711B">
      <w:pPr>
        <w:jc w:val="both"/>
        <w:rPr>
          <w:rFonts w:asciiTheme="minorHAnsi" w:hAnsiTheme="minorHAnsi" w:cstheme="minorHAnsi"/>
          <w:sz w:val="22"/>
          <w:szCs w:val="22"/>
          <w:lang w:eastAsia="es-CO"/>
        </w:rPr>
      </w:pPr>
      <w:bookmarkStart w:id="0" w:name="_GoBack"/>
      <w:bookmarkEnd w:id="0"/>
      <w:r>
        <w:rPr>
          <w:rFonts w:asciiTheme="minorHAnsi" w:hAnsiTheme="minorHAnsi" w:cstheme="minorHAnsi"/>
          <w:sz w:val="22"/>
          <w:szCs w:val="22"/>
          <w:lang w:eastAsia="es-CO"/>
        </w:rPr>
        <w:t>NOTA: La Universidad anulará la presente solicitud en caso de no ser verídica la información académica</w:t>
      </w:r>
    </w:p>
    <w:p w14:paraId="0BA547A8" w14:textId="77777777" w:rsidR="0014711B" w:rsidRDefault="0014711B" w:rsidP="0014711B">
      <w:pPr>
        <w:jc w:val="both"/>
        <w:rPr>
          <w:lang w:eastAsia="es-CO"/>
        </w:rPr>
      </w:pPr>
    </w:p>
    <w:p w14:paraId="5EBAAD27" w14:textId="77777777" w:rsidR="0014711B" w:rsidRDefault="0014711B" w:rsidP="0014711B">
      <w:pPr>
        <w:jc w:val="center"/>
        <w:rPr>
          <w:rFonts w:ascii="Ancizar Sans" w:hAnsi="Ancizar Sans"/>
          <w:color w:val="7F7F7F" w:themeColor="text1" w:themeTint="80"/>
          <w:sz w:val="20"/>
          <w:szCs w:val="20"/>
        </w:rPr>
      </w:pPr>
    </w:p>
    <w:p w14:paraId="3A91A90E" w14:textId="77777777" w:rsidR="0014711B" w:rsidRDefault="0014711B" w:rsidP="0014711B">
      <w:pPr>
        <w:jc w:val="center"/>
        <w:rPr>
          <w:rFonts w:ascii="Ancizar Sans" w:hAnsi="Ancizar Sans"/>
          <w:color w:val="7F7F7F" w:themeColor="text1" w:themeTint="80"/>
          <w:sz w:val="20"/>
          <w:szCs w:val="20"/>
        </w:rPr>
      </w:pPr>
    </w:p>
    <w:p w14:paraId="010F498B" w14:textId="77777777" w:rsidR="0014711B" w:rsidRDefault="0014711B" w:rsidP="0014711B">
      <w:pPr>
        <w:jc w:val="center"/>
        <w:rPr>
          <w:rFonts w:ascii="Ancizar Sans" w:hAnsi="Ancizar Sans"/>
          <w:color w:val="7F7F7F" w:themeColor="text1" w:themeTint="80"/>
          <w:sz w:val="20"/>
          <w:szCs w:val="20"/>
        </w:rPr>
      </w:pPr>
    </w:p>
    <w:p w14:paraId="4285099A" w14:textId="77777777" w:rsidR="0014711B" w:rsidRDefault="0014711B" w:rsidP="0014711B">
      <w:pPr>
        <w:jc w:val="center"/>
        <w:rPr>
          <w:rFonts w:ascii="Ancizar Sans" w:hAnsi="Ancizar Sans"/>
          <w:color w:val="7F7F7F" w:themeColor="text1" w:themeTint="80"/>
          <w:sz w:val="20"/>
          <w:szCs w:val="20"/>
        </w:rPr>
      </w:pPr>
    </w:p>
    <w:p w14:paraId="04CE23F4" w14:textId="77777777" w:rsidR="0014711B" w:rsidRDefault="0014711B" w:rsidP="0014711B">
      <w:pPr>
        <w:jc w:val="center"/>
        <w:rPr>
          <w:rFonts w:ascii="Ancizar Sans" w:hAnsi="Ancizar Sans"/>
          <w:color w:val="7F7F7F" w:themeColor="text1" w:themeTint="80"/>
          <w:sz w:val="20"/>
          <w:szCs w:val="20"/>
        </w:rPr>
      </w:pPr>
    </w:p>
    <w:p w14:paraId="5F71B78D" w14:textId="77777777" w:rsidR="0014711B" w:rsidRDefault="0014711B" w:rsidP="0014711B">
      <w:pPr>
        <w:jc w:val="center"/>
        <w:rPr>
          <w:rFonts w:ascii="Ancizar Sans" w:hAnsi="Ancizar Sans"/>
          <w:color w:val="7F7F7F" w:themeColor="text1" w:themeTint="80"/>
          <w:sz w:val="20"/>
          <w:szCs w:val="20"/>
        </w:rPr>
      </w:pPr>
    </w:p>
    <w:p w14:paraId="289B82A7" w14:textId="77777777" w:rsidR="0014711B" w:rsidRDefault="0014711B" w:rsidP="0014711B">
      <w:pPr>
        <w:jc w:val="center"/>
        <w:rPr>
          <w:rFonts w:ascii="Ancizar Sans" w:hAnsi="Ancizar Sans"/>
          <w:color w:val="7F7F7F" w:themeColor="text1" w:themeTint="80"/>
          <w:sz w:val="20"/>
          <w:szCs w:val="20"/>
        </w:rPr>
      </w:pPr>
    </w:p>
    <w:p w14:paraId="70EFFFC1" w14:textId="77777777" w:rsidR="0014711B" w:rsidRDefault="0014711B" w:rsidP="0014711B">
      <w:pPr>
        <w:jc w:val="center"/>
        <w:rPr>
          <w:rFonts w:ascii="Ancizar Sans" w:hAnsi="Ancizar Sans"/>
          <w:color w:val="7F7F7F" w:themeColor="text1" w:themeTint="80"/>
          <w:sz w:val="20"/>
          <w:szCs w:val="20"/>
        </w:rPr>
      </w:pPr>
    </w:p>
    <w:p w14:paraId="42338D11" w14:textId="77777777" w:rsidR="0014711B" w:rsidRDefault="0014711B" w:rsidP="0014711B">
      <w:pPr>
        <w:jc w:val="center"/>
        <w:rPr>
          <w:rFonts w:ascii="Ancizar Sans" w:hAnsi="Ancizar Sans"/>
          <w:color w:val="7F7F7F" w:themeColor="text1" w:themeTint="80"/>
          <w:sz w:val="20"/>
          <w:szCs w:val="20"/>
        </w:rPr>
      </w:pPr>
    </w:p>
    <w:p w14:paraId="112E3145" w14:textId="6B8BF945" w:rsidR="00E0635A" w:rsidRPr="0015401E" w:rsidRDefault="00E0635A" w:rsidP="00687AD6">
      <w:pPr>
        <w:rPr>
          <w:rFonts w:ascii="Ancizar Sans" w:hAnsi="Ancizar Sans"/>
          <w:color w:val="FF0000"/>
          <w:sz w:val="20"/>
          <w:szCs w:val="20"/>
        </w:rPr>
      </w:pP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7B8C" w14:textId="77777777" w:rsidR="000C52A0" w:rsidRDefault="000C52A0">
      <w:r>
        <w:separator/>
      </w:r>
    </w:p>
  </w:endnote>
  <w:endnote w:type="continuationSeparator" w:id="0">
    <w:p w14:paraId="7F2B2F2B" w14:textId="77777777" w:rsidR="000C52A0" w:rsidRDefault="000C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BAB8" w14:textId="77777777" w:rsidR="000C52A0" w:rsidRDefault="000C52A0">
      <w:r>
        <w:separator/>
      </w:r>
    </w:p>
  </w:footnote>
  <w:footnote w:type="continuationSeparator" w:id="0">
    <w:p w14:paraId="799F99AA" w14:textId="77777777" w:rsidR="000C52A0" w:rsidRDefault="000C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C52A0"/>
    <w:rsid w:val="000D1893"/>
    <w:rsid w:val="000D52FD"/>
    <w:rsid w:val="000E2D7E"/>
    <w:rsid w:val="000E7795"/>
    <w:rsid w:val="000F690A"/>
    <w:rsid w:val="000F75C4"/>
    <w:rsid w:val="00107C25"/>
    <w:rsid w:val="00113525"/>
    <w:rsid w:val="00116214"/>
    <w:rsid w:val="0012341C"/>
    <w:rsid w:val="00131ED3"/>
    <w:rsid w:val="00131F63"/>
    <w:rsid w:val="00142223"/>
    <w:rsid w:val="00145279"/>
    <w:rsid w:val="0014711B"/>
    <w:rsid w:val="0015401E"/>
    <w:rsid w:val="00192F8E"/>
    <w:rsid w:val="0019410C"/>
    <w:rsid w:val="001A3D4A"/>
    <w:rsid w:val="001A6EC8"/>
    <w:rsid w:val="001C3021"/>
    <w:rsid w:val="001C5A28"/>
    <w:rsid w:val="001E403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07A39"/>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5CA"/>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6A86"/>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C3D11"/>
    <w:rsid w:val="00BD631F"/>
    <w:rsid w:val="00BE1835"/>
    <w:rsid w:val="00BE6955"/>
    <w:rsid w:val="00BE7451"/>
    <w:rsid w:val="00BF0975"/>
    <w:rsid w:val="00BF2DAC"/>
    <w:rsid w:val="00BF7FC9"/>
    <w:rsid w:val="00C07A2C"/>
    <w:rsid w:val="00C103C0"/>
    <w:rsid w:val="00C14615"/>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10F-33AF-49A7-BDAA-7958DA35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2021-09-17T18:31:00Z</dcterms:created>
  <dcterms:modified xsi:type="dcterms:W3CDTF">2021-09-17T18:31:00Z</dcterms:modified>
</cp:coreProperties>
</file>