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3B295E">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1F91366D" w:rsidR="001327CA" w:rsidRPr="000C76A5" w:rsidRDefault="007478EF" w:rsidP="003B295E">
            <w:pPr>
              <w:rPr>
                <w:rFonts w:asciiTheme="minorHAnsi" w:hAnsiTheme="minorHAnsi" w:cstheme="minorHAnsi"/>
                <w:b/>
                <w:sz w:val="22"/>
                <w:szCs w:val="22"/>
              </w:rPr>
            </w:pPr>
            <w:r>
              <w:rPr>
                <w:rFonts w:asciiTheme="minorHAnsi" w:hAnsiTheme="minorHAnsi" w:cstheme="minorHAnsi"/>
                <w:b/>
                <w:sz w:val="22"/>
                <w:szCs w:val="22"/>
              </w:rPr>
              <w:t>116</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42E52F16" w:rsidR="001327CA" w:rsidRPr="001327CA" w:rsidRDefault="007478EF"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2E0512D8" w:rsidR="001327CA" w:rsidRPr="001327CA" w:rsidRDefault="003B295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841" w:type="dxa"/>
            <w:vAlign w:val="center"/>
          </w:tcPr>
          <w:p w14:paraId="221E20A5" w14:textId="6CE46376" w:rsidR="001327CA" w:rsidRPr="001327CA" w:rsidRDefault="003B295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32B47EF0" w:rsidR="002A2BC9" w:rsidRPr="007478EF" w:rsidRDefault="003B295E" w:rsidP="002A2BC9">
            <w:pPr>
              <w:rPr>
                <w:rFonts w:asciiTheme="minorHAnsi" w:hAnsiTheme="minorHAnsi" w:cstheme="minorHAnsi"/>
                <w:sz w:val="22"/>
                <w:szCs w:val="22"/>
              </w:rPr>
            </w:pPr>
            <w:r w:rsidRPr="007478EF">
              <w:rPr>
                <w:rFonts w:asciiTheme="minorHAnsi" w:hAnsiTheme="minorHAnsi" w:cstheme="minorHAnsi"/>
                <w:sz w:val="22"/>
                <w:szCs w:val="22"/>
              </w:rPr>
              <w:t xml:space="preserve">Ingeniería de Minas y Metalurgia, </w:t>
            </w:r>
            <w:r w:rsidR="007478EF" w:rsidRPr="007478EF">
              <w:rPr>
                <w:rFonts w:asciiTheme="minorHAnsi" w:hAnsiTheme="minorHAnsi" w:cstheme="minorHAnsi"/>
                <w:sz w:val="22"/>
                <w:szCs w:val="22"/>
              </w:rPr>
              <w:t>Experiencia en participación de grupos de investigación y cómo monitor académico, Avance igual o superior al 70%, Promedio mayor o igual a 4.3, Conocimientos en el manejo de SECOP II y Excel, Haber cursado y aprobado Yacimientos Mineros y Geodinámica con nota igual o superior a 4.5</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3FFC9235" w14:textId="77777777" w:rsidR="003B295E" w:rsidRPr="003B295E" w:rsidRDefault="003B295E" w:rsidP="003B295E">
            <w:pPr>
              <w:widowControl/>
              <w:autoSpaceDE/>
              <w:autoSpaceDN/>
              <w:jc w:val="both"/>
              <w:rPr>
                <w:rFonts w:asciiTheme="minorHAnsi" w:hAnsiTheme="minorHAnsi" w:cstheme="minorHAnsi"/>
                <w:sz w:val="22"/>
                <w:szCs w:val="22"/>
              </w:rPr>
            </w:pPr>
            <w:r w:rsidRPr="003B295E">
              <w:rPr>
                <w:rFonts w:asciiTheme="minorHAnsi" w:hAnsiTheme="minorHAnsi" w:cstheme="minorHAnsi"/>
                <w:sz w:val="22"/>
                <w:szCs w:val="22"/>
              </w:rPr>
              <w:t>1.</w:t>
            </w:r>
            <w:r w:rsidRPr="003B295E">
              <w:rPr>
                <w:rFonts w:asciiTheme="minorHAnsi" w:hAnsiTheme="minorHAnsi" w:cstheme="minorHAnsi"/>
                <w:sz w:val="22"/>
                <w:szCs w:val="22"/>
              </w:rPr>
              <w:tab/>
              <w:t>Entrevista</w:t>
            </w:r>
          </w:p>
          <w:p w14:paraId="1C92CE63" w14:textId="5781C090" w:rsidR="000708EA" w:rsidRPr="003B295E" w:rsidRDefault="003B295E" w:rsidP="003B295E">
            <w:pPr>
              <w:jc w:val="both"/>
              <w:rPr>
                <w:rFonts w:asciiTheme="minorHAnsi" w:hAnsiTheme="minorHAnsi" w:cstheme="minorHAnsi"/>
                <w:color w:val="7F7F7F" w:themeColor="text1" w:themeTint="80"/>
                <w:sz w:val="22"/>
                <w:szCs w:val="22"/>
              </w:rPr>
            </w:pPr>
            <w:r w:rsidRPr="003B295E">
              <w:rPr>
                <w:rFonts w:asciiTheme="minorHAnsi" w:hAnsiTheme="minorHAnsi" w:cstheme="minorHAnsi"/>
                <w:sz w:val="22"/>
                <w:szCs w:val="22"/>
              </w:rPr>
              <w:t>2.</w:t>
            </w:r>
            <w:r w:rsidRPr="003B295E">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AC7D538" w:rsidR="00B41511" w:rsidRPr="000C76A5" w:rsidRDefault="007478EF" w:rsidP="008A30A9">
            <w:pPr>
              <w:rPr>
                <w:rFonts w:asciiTheme="minorHAnsi" w:hAnsiTheme="minorHAnsi" w:cstheme="minorHAnsi"/>
                <w:b/>
                <w:sz w:val="22"/>
                <w:szCs w:val="22"/>
              </w:rPr>
            </w:pPr>
            <w:r>
              <w:rPr>
                <w:rFonts w:asciiTheme="minorHAnsi" w:hAnsiTheme="minorHAnsi" w:cstheme="minorHAnsi"/>
                <w:b/>
                <w:sz w:val="22"/>
                <w:szCs w:val="22"/>
              </w:rPr>
              <w:t>1032501843</w:t>
            </w:r>
          </w:p>
        </w:tc>
        <w:tc>
          <w:tcPr>
            <w:tcW w:w="2580" w:type="dxa"/>
            <w:vAlign w:val="center"/>
          </w:tcPr>
          <w:p w14:paraId="49748F5A" w14:textId="7C8CD656" w:rsidR="00B41511" w:rsidRPr="000C76A5" w:rsidRDefault="007478EF" w:rsidP="0064372F">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5" w:type="dxa"/>
            <w:vAlign w:val="center"/>
          </w:tcPr>
          <w:p w14:paraId="17AC50BB" w14:textId="220DDB02" w:rsidR="00B41511" w:rsidRPr="000C76A5" w:rsidRDefault="003B295E"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897B02D"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3E4E56A9"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36586C0C" w:rsidR="00B41511" w:rsidRPr="000C76A5" w:rsidRDefault="003B295E"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0C76A5">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3"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0C76A5">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r w:rsidR="00B41511" w:rsidRPr="000C76A5" w14:paraId="2E702C57" w14:textId="77777777" w:rsidTr="000C76A5">
        <w:trPr>
          <w:trHeight w:val="325"/>
        </w:trPr>
        <w:tc>
          <w:tcPr>
            <w:tcW w:w="675" w:type="dxa"/>
            <w:vAlign w:val="center"/>
          </w:tcPr>
          <w:p w14:paraId="5495C5FD" w14:textId="54FD7F6C"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EAE461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EC3B53F"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50D38D5"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74A227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218F5F6"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2A0CA31"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7B2A9C4"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0D797BE4" w14:textId="526A00EF"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6301A5C" w14:textId="77777777" w:rsidR="00B41511" w:rsidRPr="000C76A5" w:rsidRDefault="00B41511" w:rsidP="002A632A">
            <w:pPr>
              <w:rPr>
                <w:rFonts w:asciiTheme="minorHAnsi" w:hAnsiTheme="minorHAnsi" w:cstheme="minorHAnsi"/>
                <w:b/>
                <w:sz w:val="22"/>
                <w:szCs w:val="22"/>
              </w:rPr>
            </w:pPr>
          </w:p>
        </w:tc>
      </w:tr>
      <w:tr w:rsidR="00B41511" w:rsidRPr="000C76A5" w14:paraId="1DAED12D" w14:textId="77777777" w:rsidTr="000C76A5">
        <w:trPr>
          <w:trHeight w:val="325"/>
        </w:trPr>
        <w:tc>
          <w:tcPr>
            <w:tcW w:w="675" w:type="dxa"/>
            <w:vAlign w:val="center"/>
          </w:tcPr>
          <w:p w14:paraId="3F67C286" w14:textId="1C0E408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C1A9FB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746EFA7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08A804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C687C6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F79A6B5"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FD2A12"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C10CEC3"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343D6D9" w14:textId="64ADD6A8"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AC2C93B" w14:textId="77777777" w:rsidR="00B41511" w:rsidRPr="000C76A5" w:rsidRDefault="00B41511" w:rsidP="002A632A">
            <w:pPr>
              <w:rPr>
                <w:rFonts w:asciiTheme="minorHAnsi" w:hAnsiTheme="minorHAnsi" w:cstheme="minorHAnsi"/>
                <w:b/>
                <w:sz w:val="22"/>
                <w:szCs w:val="22"/>
              </w:rPr>
            </w:pPr>
          </w:p>
        </w:tc>
      </w:tr>
      <w:tr w:rsidR="00B41511" w:rsidRPr="000C76A5" w14:paraId="000D2530" w14:textId="77777777" w:rsidTr="000C76A5">
        <w:trPr>
          <w:trHeight w:val="325"/>
        </w:trPr>
        <w:tc>
          <w:tcPr>
            <w:tcW w:w="675" w:type="dxa"/>
            <w:vAlign w:val="center"/>
          </w:tcPr>
          <w:p w14:paraId="569B5ED3" w14:textId="69CE7A45"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7533EDB8"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64339DF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B3FB26C"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5AC9AB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9B87B9C"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56ABF55"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4ABC892E"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6B3AC112" w14:textId="39FD6FF3" w:rsidR="00B41511" w:rsidRPr="000C76A5" w:rsidRDefault="00B41511" w:rsidP="002A632A">
            <w:pPr>
              <w:rPr>
                <w:rFonts w:asciiTheme="minorHAnsi" w:hAnsiTheme="minorHAnsi" w:cstheme="minorHAnsi"/>
                <w:b/>
                <w:sz w:val="22"/>
                <w:szCs w:val="22"/>
              </w:rPr>
            </w:pPr>
          </w:p>
        </w:tc>
        <w:tc>
          <w:tcPr>
            <w:tcW w:w="2523" w:type="dxa"/>
            <w:gridSpan w:val="3"/>
            <w:vAlign w:val="center"/>
          </w:tcPr>
          <w:p w14:paraId="1E034F7D" w14:textId="77777777" w:rsidR="00B41511" w:rsidRPr="000C76A5" w:rsidRDefault="00B41511" w:rsidP="002A632A">
            <w:pPr>
              <w:rPr>
                <w:rFonts w:asciiTheme="minorHAnsi" w:hAnsiTheme="minorHAnsi" w:cstheme="minorHAnsi"/>
                <w:b/>
                <w:sz w:val="22"/>
                <w:szCs w:val="22"/>
              </w:rPr>
            </w:pPr>
          </w:p>
        </w:tc>
      </w:tr>
      <w:tr w:rsidR="00B41511" w:rsidRPr="000C76A5" w14:paraId="683F3285" w14:textId="77777777" w:rsidTr="000C76A5">
        <w:trPr>
          <w:trHeight w:val="325"/>
        </w:trPr>
        <w:tc>
          <w:tcPr>
            <w:tcW w:w="675" w:type="dxa"/>
            <w:vAlign w:val="center"/>
          </w:tcPr>
          <w:p w14:paraId="13586474" w14:textId="3135933E"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3C460EC"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FC6F901"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F4B68D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B01D2E6"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1004B6BF"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1FE37429"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097BC30"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3EC1A44" w14:textId="663B00BA" w:rsidR="00B41511" w:rsidRPr="000C76A5" w:rsidRDefault="00B41511" w:rsidP="002A632A">
            <w:pPr>
              <w:rPr>
                <w:rFonts w:asciiTheme="minorHAnsi" w:hAnsiTheme="minorHAnsi" w:cstheme="minorHAnsi"/>
                <w:b/>
                <w:sz w:val="22"/>
                <w:szCs w:val="22"/>
              </w:rPr>
            </w:pPr>
          </w:p>
        </w:tc>
        <w:tc>
          <w:tcPr>
            <w:tcW w:w="2523" w:type="dxa"/>
            <w:gridSpan w:val="3"/>
            <w:vAlign w:val="center"/>
          </w:tcPr>
          <w:p w14:paraId="7E6AF4D3" w14:textId="77777777" w:rsidR="00B41511" w:rsidRPr="000C76A5" w:rsidRDefault="00B41511" w:rsidP="002A632A">
            <w:pPr>
              <w:rPr>
                <w:rFonts w:asciiTheme="minorHAnsi" w:hAnsiTheme="minorHAnsi" w:cstheme="minorHAnsi"/>
                <w:b/>
                <w:sz w:val="22"/>
                <w:szCs w:val="22"/>
              </w:rPr>
            </w:pPr>
          </w:p>
        </w:tc>
      </w:tr>
      <w:tr w:rsidR="00B41511" w:rsidRPr="000C76A5" w14:paraId="77B9E0A3" w14:textId="77777777" w:rsidTr="000C76A5">
        <w:trPr>
          <w:trHeight w:val="325"/>
        </w:trPr>
        <w:tc>
          <w:tcPr>
            <w:tcW w:w="675" w:type="dxa"/>
            <w:vAlign w:val="center"/>
          </w:tcPr>
          <w:p w14:paraId="5B81F97F" w14:textId="6F5E73C2"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F14EA40"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06B8B84"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78D420D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CFDBD49"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D53953A"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A90A7B6"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0B9B59AB"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A7EE290" w14:textId="3AA5F45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C65C81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509EB56D" w:rsidR="00B3507E"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Antonio Romero Hernández</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35B25E4D" w:rsidR="003B295E" w:rsidRPr="000C76A5" w:rsidRDefault="003B295E" w:rsidP="007F7EDF">
                            <w:pPr>
                              <w:ind w:left="708" w:hanging="708"/>
                              <w:rPr>
                                <w:rFonts w:asciiTheme="minorHAnsi" w:hAnsiTheme="minorHAnsi" w:cstheme="minorHAnsi"/>
                                <w:color w:val="7F7F7F" w:themeColor="text1" w:themeTint="80"/>
                                <w:sz w:val="20"/>
                                <w:szCs w:val="20"/>
                                <w:lang w:val="es-CO"/>
                              </w:rPr>
                            </w:pPr>
                            <w:r w:rsidRPr="003B295E">
                              <w:rPr>
                                <w:rFonts w:asciiTheme="minorHAnsi" w:hAnsiTheme="minorHAnsi" w:cstheme="minorHAnsi"/>
                                <w:color w:val="7F7F7F" w:themeColor="text1" w:themeTint="80"/>
                                <w:sz w:val="20"/>
                                <w:szCs w:val="20"/>
                                <w:lang w:val="es-CO"/>
                              </w:rPr>
                              <w:t>aromero@unal.edu.co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509EB56D" w:rsidR="00B3507E"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Antonio Romero Hernández</w:t>
                      </w:r>
                    </w:p>
                    <w:p w14:paraId="1150EBC0" w14:textId="79DD3EE7" w:rsidR="007F7EDF" w:rsidRPr="000C76A5" w:rsidRDefault="003B295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023F247F" w:rsidR="007F7EDF" w:rsidRDefault="003B295E"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p w14:paraId="4B67C7F8" w14:textId="35B25E4D" w:rsidR="003B295E" w:rsidRPr="000C76A5" w:rsidRDefault="003B295E" w:rsidP="007F7EDF">
                      <w:pPr>
                        <w:ind w:left="708" w:hanging="708"/>
                        <w:rPr>
                          <w:rFonts w:asciiTheme="minorHAnsi" w:hAnsiTheme="minorHAnsi" w:cstheme="minorHAnsi"/>
                          <w:color w:val="7F7F7F" w:themeColor="text1" w:themeTint="80"/>
                          <w:sz w:val="20"/>
                          <w:szCs w:val="20"/>
                          <w:lang w:val="es-CO"/>
                        </w:rPr>
                      </w:pPr>
                      <w:r w:rsidRPr="003B295E">
                        <w:rPr>
                          <w:rFonts w:asciiTheme="minorHAnsi" w:hAnsiTheme="minorHAnsi" w:cstheme="minorHAnsi"/>
                          <w:color w:val="7F7F7F" w:themeColor="text1" w:themeTint="80"/>
                          <w:sz w:val="20"/>
                          <w:szCs w:val="20"/>
                          <w:lang w:val="es-CO"/>
                        </w:rPr>
                        <w:t>aromero@unal.edu.co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lastRenderedPageBreak/>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2E3D" w14:textId="77777777" w:rsidR="006A19B2" w:rsidRDefault="006A19B2">
      <w:r>
        <w:separator/>
      </w:r>
    </w:p>
  </w:endnote>
  <w:endnote w:type="continuationSeparator" w:id="0">
    <w:p w14:paraId="43EE9506" w14:textId="77777777" w:rsidR="006A19B2" w:rsidRDefault="006A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AE8A" w14:textId="77777777" w:rsidR="006A19B2" w:rsidRDefault="006A19B2">
      <w:r>
        <w:separator/>
      </w:r>
    </w:p>
  </w:footnote>
  <w:footnote w:type="continuationSeparator" w:id="0">
    <w:p w14:paraId="17936ADB" w14:textId="77777777" w:rsidR="006A19B2" w:rsidRDefault="006A1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0502"/>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B295E"/>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806FA"/>
    <w:rsid w:val="006914C6"/>
    <w:rsid w:val="006A19B2"/>
    <w:rsid w:val="006C5CD4"/>
    <w:rsid w:val="006C7A55"/>
    <w:rsid w:val="006D7EF1"/>
    <w:rsid w:val="006E3873"/>
    <w:rsid w:val="006E580C"/>
    <w:rsid w:val="006E61E1"/>
    <w:rsid w:val="006E73FB"/>
    <w:rsid w:val="006F7C9A"/>
    <w:rsid w:val="007149CF"/>
    <w:rsid w:val="0072399A"/>
    <w:rsid w:val="007322E6"/>
    <w:rsid w:val="007478EF"/>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701C2"/>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E296-B3B6-4218-B698-FBF0BA8F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2021-03-26T12:02:00Z</dcterms:created>
  <dcterms:modified xsi:type="dcterms:W3CDTF">2021-03-26T12:02:00Z</dcterms:modified>
</cp:coreProperties>
</file>