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606" w:rsidRPr="00EB3B10" w:rsidRDefault="00B86784">
      <w:pPr>
        <w:pStyle w:val="Ttulo1"/>
      </w:pPr>
      <w:r w:rsidRPr="00EB3B10">
        <w:t xml:space="preserve">CONVOCATORIA DE ESTUDIANTE AUXILIAR </w:t>
      </w:r>
    </w:p>
    <w:p w:rsidR="00B74606" w:rsidRPr="00EB3B10" w:rsidRDefault="00B74606">
      <w:pPr>
        <w:spacing w:after="0" w:line="259" w:lineRule="auto"/>
        <w:ind w:left="50" w:firstLine="0"/>
        <w:jc w:val="center"/>
      </w:pPr>
    </w:p>
    <w:p w:rsidR="00B74606" w:rsidRPr="00EB3B10" w:rsidRDefault="00016A0B" w:rsidP="007C3614">
      <w:pPr>
        <w:spacing w:after="0"/>
        <w:ind w:left="-5"/>
      </w:pPr>
      <w:r>
        <w:t>El Área Curricular de Biotecnología de la F</w:t>
      </w:r>
      <w:r w:rsidR="00B86784" w:rsidRPr="004A6AD8">
        <w:t xml:space="preserve">acultad de Ciencias de la Universidad Nacional de Colombia, Sede Medellín, requiere un estudiante de pregrado para trabajar en la modalidad de Estudiante Auxiliar, para apoyar </w:t>
      </w:r>
      <w:r w:rsidR="004A6AD8" w:rsidRPr="004A6AD8">
        <w:t xml:space="preserve">durante </w:t>
      </w:r>
      <w:r w:rsidR="00E512CB">
        <w:t>6</w:t>
      </w:r>
      <w:r w:rsidR="004A6AD8" w:rsidRPr="004A6AD8">
        <w:t xml:space="preserve"> meses</w:t>
      </w:r>
      <w:r w:rsidR="004A6AD8">
        <w:t xml:space="preserve">, </w:t>
      </w:r>
      <w:r w:rsidR="004A6AD8" w:rsidRPr="004A6AD8">
        <w:t xml:space="preserve">actividades de </w:t>
      </w:r>
      <w:r w:rsidR="0074389C">
        <w:t>d</w:t>
      </w:r>
      <w:r>
        <w:t>ocencia y administrativa</w:t>
      </w:r>
      <w:r w:rsidR="004A6AD8">
        <w:t xml:space="preserve"> </w:t>
      </w:r>
      <w:r w:rsidR="004A6AD8" w:rsidRPr="004A6AD8">
        <w:t xml:space="preserve">en el Laboratorio de </w:t>
      </w:r>
      <w:r>
        <w:t>Genética</w:t>
      </w:r>
      <w:r w:rsidR="00B86784" w:rsidRPr="004A6AD8">
        <w:t>.</w:t>
      </w:r>
      <w:r w:rsidR="00B86784" w:rsidRPr="00EB3B10">
        <w:t xml:space="preserve"> </w:t>
      </w:r>
    </w:p>
    <w:p w:rsidR="00B74606" w:rsidRPr="00EB3B10" w:rsidRDefault="00B74606">
      <w:pPr>
        <w:spacing w:after="0" w:line="259" w:lineRule="auto"/>
        <w:ind w:left="50" w:firstLine="0"/>
        <w:jc w:val="center"/>
      </w:pP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86784">
      <w:pPr>
        <w:pStyle w:val="Ttulo1"/>
        <w:ind w:right="4"/>
      </w:pPr>
      <w:r w:rsidRPr="00EB3B10">
        <w:t xml:space="preserve">PERFIL DEL ESTUDIANTE  </w:t>
      </w:r>
    </w:p>
    <w:p w:rsidR="00B74606" w:rsidRPr="00EB3B10" w:rsidRDefault="00B74606">
      <w:pPr>
        <w:spacing w:after="20" w:line="259" w:lineRule="auto"/>
        <w:ind w:left="0" w:firstLine="0"/>
        <w:jc w:val="left"/>
      </w:pPr>
    </w:p>
    <w:p w:rsidR="00B74606" w:rsidRPr="0074389C" w:rsidRDefault="00B86784">
      <w:pPr>
        <w:numPr>
          <w:ilvl w:val="0"/>
          <w:numId w:val="1"/>
        </w:numPr>
        <w:ind w:hanging="360"/>
      </w:pPr>
      <w:r w:rsidRPr="004A6AD8">
        <w:t xml:space="preserve">Tener la calidad de estudiante de pregrado de la Universidad Nacional de </w:t>
      </w:r>
      <w:r w:rsidRPr="0074389C">
        <w:t xml:space="preserve">Colombia. </w:t>
      </w:r>
    </w:p>
    <w:p w:rsidR="00B74606" w:rsidRPr="0074389C" w:rsidRDefault="00B86784">
      <w:pPr>
        <w:numPr>
          <w:ilvl w:val="0"/>
          <w:numId w:val="1"/>
        </w:numPr>
        <w:ind w:hanging="360"/>
      </w:pPr>
      <w:r w:rsidRPr="0074389C">
        <w:t>Haber cursado y aprobad</w:t>
      </w:r>
      <w:r w:rsidR="00164B98" w:rsidRPr="0074389C">
        <w:t xml:space="preserve">o al menos el </w:t>
      </w:r>
      <w:r w:rsidR="00042C63" w:rsidRPr="0074389C">
        <w:t>sesenta</w:t>
      </w:r>
      <w:r w:rsidR="004C0041" w:rsidRPr="0074389C">
        <w:t xml:space="preserve"> </w:t>
      </w:r>
      <w:r w:rsidR="00164B98" w:rsidRPr="0074389C">
        <w:t>por ciento (</w:t>
      </w:r>
      <w:r w:rsidR="005F1124" w:rsidRPr="0074389C">
        <w:t>6</w:t>
      </w:r>
      <w:r w:rsidRPr="0074389C">
        <w:t xml:space="preserve">0%) del plan de estudios de la Carrera. </w:t>
      </w:r>
    </w:p>
    <w:p w:rsidR="00B74606" w:rsidRPr="004A6AD8" w:rsidRDefault="00B86784">
      <w:pPr>
        <w:numPr>
          <w:ilvl w:val="0"/>
          <w:numId w:val="1"/>
        </w:numPr>
        <w:ind w:hanging="360"/>
      </w:pPr>
      <w:r w:rsidRPr="004A6AD8">
        <w:t xml:space="preserve">No ostentar la calidad de monitor o becario de la Universidad Nacional. </w:t>
      </w:r>
    </w:p>
    <w:p w:rsidR="00B74606" w:rsidRPr="0074389C" w:rsidRDefault="00B86784">
      <w:pPr>
        <w:numPr>
          <w:ilvl w:val="0"/>
          <w:numId w:val="2"/>
        </w:numPr>
        <w:ind w:hanging="360"/>
      </w:pPr>
      <w:r w:rsidRPr="004A6AD8">
        <w:t xml:space="preserve">Tener experiencia en manejo de los siguientes equipos: </w:t>
      </w:r>
      <w:r w:rsidR="00D70E08">
        <w:t>Incubadoras de CO</w:t>
      </w:r>
      <w:r w:rsidR="00D70E08" w:rsidRPr="00D70E08">
        <w:rPr>
          <w:vertAlign w:val="subscript"/>
        </w:rPr>
        <w:t>2</w:t>
      </w:r>
      <w:r w:rsidR="004C0041" w:rsidRPr="004A6AD8">
        <w:t xml:space="preserve">, </w:t>
      </w:r>
      <w:r w:rsidR="0074389C">
        <w:t>Microscopio de fluorescencia</w:t>
      </w:r>
      <w:r w:rsidR="00E512CB">
        <w:t>,</w:t>
      </w:r>
      <w:r w:rsidR="0074389C">
        <w:t xml:space="preserve"> </w:t>
      </w:r>
      <w:r w:rsidR="004C0041" w:rsidRPr="0074389C">
        <w:t>Cámaras de Electrofor</w:t>
      </w:r>
      <w:r w:rsidR="00E512CB">
        <w:t>esis en Agarosa</w:t>
      </w:r>
      <w:r w:rsidR="004C0041" w:rsidRPr="0074389C">
        <w:t>.</w:t>
      </w:r>
    </w:p>
    <w:p w:rsidR="00594369" w:rsidRDefault="00B86784">
      <w:pPr>
        <w:numPr>
          <w:ilvl w:val="0"/>
          <w:numId w:val="2"/>
        </w:numPr>
        <w:ind w:hanging="360"/>
      </w:pPr>
      <w:r w:rsidRPr="0074389C">
        <w:t xml:space="preserve">Preferiblemente con conocimientos básicos en inglés, </w:t>
      </w:r>
      <w:r w:rsidR="0074389C" w:rsidRPr="0074389C">
        <w:t xml:space="preserve">cultivos de células animales y humanas, criopreservación celular, </w:t>
      </w:r>
      <w:r w:rsidR="00594369">
        <w:t xml:space="preserve">Bioinformática e Ingeniería Genética, </w:t>
      </w:r>
      <w:r w:rsidR="0074389C" w:rsidRPr="0074389C">
        <w:t>m</w:t>
      </w:r>
      <w:r w:rsidR="00594369">
        <w:t>anejo de bases de datos.</w:t>
      </w:r>
    </w:p>
    <w:p w:rsidR="00B74606" w:rsidRPr="0074389C" w:rsidRDefault="0074389C">
      <w:pPr>
        <w:numPr>
          <w:ilvl w:val="0"/>
          <w:numId w:val="2"/>
        </w:numPr>
        <w:ind w:hanging="360"/>
      </w:pPr>
      <w:r w:rsidRPr="0074389C">
        <w:t>Manejo de protocolos de Bioseguridad.</w:t>
      </w:r>
    </w:p>
    <w:p w:rsidR="00B74606" w:rsidRPr="004A6AD8" w:rsidRDefault="00B86784">
      <w:pPr>
        <w:numPr>
          <w:ilvl w:val="0"/>
          <w:numId w:val="2"/>
        </w:numPr>
        <w:spacing w:after="10"/>
        <w:ind w:hanging="360"/>
      </w:pPr>
      <w:r w:rsidRPr="004A6AD8">
        <w:t xml:space="preserve">Cumplir los requisitos académicos exigidos para la modalidad de Estudiante Auxiliar. </w:t>
      </w: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86784">
      <w:pPr>
        <w:pStyle w:val="Ttulo1"/>
        <w:ind w:right="3"/>
      </w:pPr>
      <w:r w:rsidRPr="00EB3B10">
        <w:t xml:space="preserve">ACTIVIDADES A DESARROLLAR </w:t>
      </w:r>
    </w:p>
    <w:p w:rsidR="00B74606" w:rsidRPr="00EB3B10" w:rsidRDefault="00B74606">
      <w:pPr>
        <w:spacing w:after="21" w:line="259" w:lineRule="auto"/>
        <w:ind w:left="0" w:firstLine="0"/>
        <w:jc w:val="left"/>
      </w:pPr>
    </w:p>
    <w:p w:rsidR="004249F9" w:rsidRPr="00D70E08" w:rsidRDefault="004249F9">
      <w:pPr>
        <w:numPr>
          <w:ilvl w:val="0"/>
          <w:numId w:val="3"/>
        </w:numPr>
        <w:ind w:hanging="360"/>
        <w:rPr>
          <w:szCs w:val="24"/>
        </w:rPr>
      </w:pPr>
      <w:r w:rsidRPr="00D70E08">
        <w:rPr>
          <w:szCs w:val="24"/>
        </w:rPr>
        <w:t>Mantenimiento de cultivos celulares de origen animal o humano</w:t>
      </w:r>
      <w:r w:rsidR="00E512CB">
        <w:rPr>
          <w:szCs w:val="24"/>
        </w:rPr>
        <w:t xml:space="preserve"> (células madre y embriones)</w:t>
      </w:r>
      <w:r w:rsidRPr="00D70E08">
        <w:rPr>
          <w:szCs w:val="24"/>
        </w:rPr>
        <w:t>.</w:t>
      </w:r>
    </w:p>
    <w:p w:rsidR="00D70E08" w:rsidRPr="00D70E08" w:rsidRDefault="00D70E08" w:rsidP="00D70E08">
      <w:pPr>
        <w:pStyle w:val="Prrafodelista"/>
        <w:numPr>
          <w:ilvl w:val="0"/>
          <w:numId w:val="3"/>
        </w:numPr>
        <w:spacing w:line="276" w:lineRule="auto"/>
        <w:ind w:hanging="360"/>
        <w:rPr>
          <w:rFonts w:ascii="Arial" w:hAnsi="Arial" w:cs="Arial"/>
          <w:sz w:val="24"/>
          <w:szCs w:val="24"/>
        </w:rPr>
      </w:pPr>
      <w:r w:rsidRPr="00D70E08">
        <w:rPr>
          <w:rFonts w:ascii="Arial" w:hAnsi="Arial" w:cs="Arial"/>
          <w:sz w:val="24"/>
          <w:szCs w:val="24"/>
        </w:rPr>
        <w:t xml:space="preserve">Mantenimiento de cepas de D </w:t>
      </w:r>
      <w:proofErr w:type="spellStart"/>
      <w:r w:rsidRPr="00D70E08">
        <w:rPr>
          <w:rFonts w:ascii="Arial" w:hAnsi="Arial" w:cs="Arial"/>
          <w:sz w:val="24"/>
          <w:szCs w:val="24"/>
        </w:rPr>
        <w:t>melanogaster</w:t>
      </w:r>
      <w:proofErr w:type="spellEnd"/>
      <w:r w:rsidRPr="00D70E08">
        <w:rPr>
          <w:rFonts w:ascii="Arial" w:hAnsi="Arial" w:cs="Arial"/>
          <w:sz w:val="24"/>
          <w:szCs w:val="24"/>
        </w:rPr>
        <w:t xml:space="preserve"> </w:t>
      </w:r>
      <w:r w:rsidRPr="00D70E08">
        <w:rPr>
          <w:rFonts w:ascii="Arial" w:hAnsi="Arial" w:cs="Arial"/>
          <w:sz w:val="24"/>
          <w:szCs w:val="24"/>
        </w:rPr>
        <w:tab/>
      </w:r>
      <w:r w:rsidRPr="00D70E08">
        <w:rPr>
          <w:rFonts w:ascii="Arial" w:hAnsi="Arial" w:cs="Arial"/>
          <w:sz w:val="24"/>
          <w:szCs w:val="24"/>
        </w:rPr>
        <w:tab/>
      </w:r>
      <w:r w:rsidRPr="00D70E08">
        <w:rPr>
          <w:rFonts w:ascii="Arial" w:hAnsi="Arial" w:cs="Arial"/>
          <w:sz w:val="24"/>
          <w:szCs w:val="24"/>
        </w:rPr>
        <w:tab/>
      </w:r>
    </w:p>
    <w:p w:rsidR="00D70E08" w:rsidRPr="00D70E08" w:rsidRDefault="00D70E08" w:rsidP="00D70E08">
      <w:pPr>
        <w:pStyle w:val="Prrafodelista"/>
        <w:numPr>
          <w:ilvl w:val="0"/>
          <w:numId w:val="3"/>
        </w:numPr>
        <w:spacing w:line="276" w:lineRule="auto"/>
        <w:ind w:hanging="360"/>
        <w:rPr>
          <w:rFonts w:ascii="Arial" w:hAnsi="Arial" w:cs="Arial"/>
          <w:sz w:val="24"/>
          <w:szCs w:val="24"/>
        </w:rPr>
      </w:pPr>
      <w:r w:rsidRPr="00D70E08">
        <w:rPr>
          <w:rFonts w:ascii="Arial" w:hAnsi="Arial" w:cs="Arial"/>
          <w:sz w:val="24"/>
          <w:szCs w:val="24"/>
        </w:rPr>
        <w:t xml:space="preserve">Colaboración en la planeación de laboratorios de los cursos de pregrado </w:t>
      </w:r>
      <w:r w:rsidRPr="00D70E08">
        <w:rPr>
          <w:rFonts w:ascii="Arial" w:hAnsi="Arial" w:cs="Arial"/>
          <w:sz w:val="24"/>
          <w:szCs w:val="24"/>
        </w:rPr>
        <w:tab/>
      </w:r>
    </w:p>
    <w:p w:rsidR="00D70E08" w:rsidRPr="00D70E08" w:rsidRDefault="00D70E08" w:rsidP="00D70E08">
      <w:pPr>
        <w:pStyle w:val="Prrafodelista"/>
        <w:numPr>
          <w:ilvl w:val="0"/>
          <w:numId w:val="3"/>
        </w:numPr>
        <w:spacing w:line="276" w:lineRule="auto"/>
        <w:ind w:hanging="360"/>
        <w:rPr>
          <w:rFonts w:ascii="Arial" w:hAnsi="Arial" w:cs="Arial"/>
          <w:sz w:val="24"/>
          <w:szCs w:val="24"/>
        </w:rPr>
      </w:pPr>
      <w:r w:rsidRPr="00D70E08">
        <w:rPr>
          <w:rFonts w:ascii="Arial" w:hAnsi="Arial" w:cs="Arial"/>
          <w:sz w:val="24"/>
          <w:szCs w:val="24"/>
        </w:rPr>
        <w:t xml:space="preserve"> Mantener materiales para las prácticas de genética </w:t>
      </w:r>
      <w:r w:rsidRPr="00D70E08">
        <w:rPr>
          <w:rFonts w:ascii="Arial" w:hAnsi="Arial" w:cs="Arial"/>
          <w:sz w:val="24"/>
          <w:szCs w:val="24"/>
        </w:rPr>
        <w:tab/>
      </w:r>
      <w:r w:rsidRPr="00D70E08">
        <w:rPr>
          <w:rFonts w:ascii="Arial" w:hAnsi="Arial" w:cs="Arial"/>
          <w:sz w:val="24"/>
          <w:szCs w:val="24"/>
        </w:rPr>
        <w:tab/>
      </w:r>
      <w:r w:rsidRPr="00D70E08">
        <w:rPr>
          <w:rFonts w:ascii="Arial" w:hAnsi="Arial" w:cs="Arial"/>
          <w:sz w:val="24"/>
          <w:szCs w:val="24"/>
        </w:rPr>
        <w:tab/>
      </w:r>
    </w:p>
    <w:p w:rsidR="00D70E08" w:rsidRDefault="00D70E08" w:rsidP="00D70E08">
      <w:pPr>
        <w:pStyle w:val="Prrafodelista"/>
        <w:numPr>
          <w:ilvl w:val="0"/>
          <w:numId w:val="3"/>
        </w:numPr>
        <w:spacing w:line="276" w:lineRule="auto"/>
        <w:ind w:hanging="360"/>
        <w:rPr>
          <w:rFonts w:ascii="Arial" w:hAnsi="Arial" w:cs="Arial"/>
          <w:sz w:val="24"/>
          <w:szCs w:val="24"/>
        </w:rPr>
      </w:pPr>
      <w:r w:rsidRPr="00D70E08">
        <w:rPr>
          <w:rFonts w:ascii="Arial" w:hAnsi="Arial" w:cs="Arial"/>
          <w:sz w:val="24"/>
          <w:szCs w:val="24"/>
        </w:rPr>
        <w:t xml:space="preserve">Cuidado de equipos de laboratorio </w:t>
      </w:r>
      <w:r w:rsidRPr="00D70E08">
        <w:rPr>
          <w:rFonts w:ascii="Arial" w:hAnsi="Arial" w:cs="Arial"/>
          <w:sz w:val="24"/>
          <w:szCs w:val="24"/>
        </w:rPr>
        <w:tab/>
      </w:r>
      <w:r w:rsidRPr="00D70E08">
        <w:rPr>
          <w:rFonts w:ascii="Arial" w:hAnsi="Arial" w:cs="Arial"/>
          <w:sz w:val="24"/>
          <w:szCs w:val="24"/>
        </w:rPr>
        <w:tab/>
      </w:r>
      <w:r w:rsidRPr="00D70E08">
        <w:rPr>
          <w:rFonts w:ascii="Arial" w:hAnsi="Arial" w:cs="Arial"/>
          <w:sz w:val="24"/>
          <w:szCs w:val="24"/>
        </w:rPr>
        <w:tab/>
      </w:r>
    </w:p>
    <w:p w:rsidR="00594369" w:rsidRPr="00D70E08" w:rsidRDefault="00594369" w:rsidP="00D70E08">
      <w:pPr>
        <w:pStyle w:val="Prrafodelista"/>
        <w:numPr>
          <w:ilvl w:val="0"/>
          <w:numId w:val="3"/>
        </w:numPr>
        <w:spacing w:line="276" w:lineRule="auto"/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de manuales del laboratorio</w:t>
      </w:r>
    </w:p>
    <w:p w:rsidR="004249F9" w:rsidRPr="00D70E08" w:rsidRDefault="00D70E08" w:rsidP="00D70E08">
      <w:pPr>
        <w:numPr>
          <w:ilvl w:val="0"/>
          <w:numId w:val="3"/>
        </w:numPr>
        <w:ind w:hanging="360"/>
        <w:rPr>
          <w:szCs w:val="24"/>
        </w:rPr>
      </w:pPr>
      <w:r w:rsidRPr="00D70E08">
        <w:rPr>
          <w:szCs w:val="24"/>
        </w:rPr>
        <w:t xml:space="preserve">Apoyo elaboración de formatos </w:t>
      </w:r>
      <w:r>
        <w:rPr>
          <w:szCs w:val="24"/>
        </w:rPr>
        <w:t xml:space="preserve">e informes </w:t>
      </w:r>
      <w:r w:rsidRPr="00D70E08">
        <w:rPr>
          <w:szCs w:val="24"/>
        </w:rPr>
        <w:t>de gestión</w:t>
      </w:r>
      <w:r w:rsidR="004249F9" w:rsidRPr="00D70E08">
        <w:rPr>
          <w:szCs w:val="24"/>
        </w:rPr>
        <w:t>.</w:t>
      </w:r>
    </w:p>
    <w:p w:rsidR="00B74606" w:rsidRPr="00D70E08" w:rsidRDefault="004249F9">
      <w:pPr>
        <w:numPr>
          <w:ilvl w:val="0"/>
          <w:numId w:val="3"/>
        </w:numPr>
        <w:ind w:hanging="360"/>
        <w:rPr>
          <w:szCs w:val="24"/>
        </w:rPr>
      </w:pPr>
      <w:r w:rsidRPr="00D70E08">
        <w:rPr>
          <w:szCs w:val="24"/>
        </w:rPr>
        <w:t xml:space="preserve">Gestión de manejo de software </w:t>
      </w:r>
      <w:proofErr w:type="spellStart"/>
      <w:r w:rsidRPr="00D70E08">
        <w:rPr>
          <w:szCs w:val="24"/>
        </w:rPr>
        <w:t>Mantum</w:t>
      </w:r>
      <w:proofErr w:type="spellEnd"/>
      <w:r w:rsidRPr="00D70E08">
        <w:rPr>
          <w:szCs w:val="24"/>
        </w:rPr>
        <w:t xml:space="preserve"> </w:t>
      </w:r>
      <w:r w:rsidR="00D70E08">
        <w:rPr>
          <w:szCs w:val="24"/>
        </w:rPr>
        <w:t>y HERMES</w:t>
      </w:r>
      <w:r w:rsidRPr="00D70E08">
        <w:rPr>
          <w:szCs w:val="24"/>
        </w:rPr>
        <w:t>.</w:t>
      </w:r>
    </w:p>
    <w:p w:rsidR="00B74606" w:rsidRPr="00D70E08" w:rsidRDefault="00B86784">
      <w:pPr>
        <w:numPr>
          <w:ilvl w:val="0"/>
          <w:numId w:val="3"/>
        </w:numPr>
        <w:spacing w:after="10"/>
        <w:ind w:hanging="360"/>
        <w:rPr>
          <w:szCs w:val="24"/>
        </w:rPr>
      </w:pPr>
      <w:r w:rsidRPr="00D70E08">
        <w:rPr>
          <w:szCs w:val="24"/>
        </w:rPr>
        <w:t xml:space="preserve">Apoyo a otras labores </w:t>
      </w:r>
      <w:r w:rsidR="004249F9" w:rsidRPr="00D70E08">
        <w:rPr>
          <w:szCs w:val="24"/>
        </w:rPr>
        <w:t xml:space="preserve">administrativas </w:t>
      </w:r>
      <w:r w:rsidRPr="00D70E08">
        <w:rPr>
          <w:szCs w:val="24"/>
        </w:rPr>
        <w:t>asociadas</w:t>
      </w:r>
      <w:r w:rsidR="004249F9" w:rsidRPr="00D70E08">
        <w:rPr>
          <w:szCs w:val="24"/>
        </w:rPr>
        <w:t xml:space="preserve"> al laboratorio de Genética.</w:t>
      </w:r>
    </w:p>
    <w:p w:rsidR="00B74606" w:rsidRPr="00D70E08" w:rsidRDefault="00B74606">
      <w:pPr>
        <w:spacing w:after="0" w:line="259" w:lineRule="auto"/>
        <w:ind w:left="0" w:firstLine="0"/>
        <w:jc w:val="left"/>
        <w:rPr>
          <w:szCs w:val="24"/>
        </w:rPr>
      </w:pPr>
    </w:p>
    <w:p w:rsidR="00B74606" w:rsidRPr="00D70E08" w:rsidRDefault="00B74606">
      <w:pPr>
        <w:spacing w:after="0" w:line="259" w:lineRule="auto"/>
        <w:ind w:left="0" w:firstLine="0"/>
        <w:jc w:val="left"/>
        <w:rPr>
          <w:szCs w:val="24"/>
        </w:rPr>
      </w:pPr>
    </w:p>
    <w:p w:rsidR="00B74606" w:rsidRPr="00EB3B10" w:rsidRDefault="00B86784">
      <w:pPr>
        <w:spacing w:after="29" w:line="250" w:lineRule="auto"/>
        <w:ind w:left="-5"/>
        <w:jc w:val="left"/>
      </w:pPr>
      <w:r w:rsidRPr="00EB3B10">
        <w:rPr>
          <w:b/>
        </w:rPr>
        <w:t xml:space="preserve">DOCUMENTACIÓN REQUERIDA:  </w:t>
      </w:r>
    </w:p>
    <w:p w:rsidR="00B74606" w:rsidRPr="00EB3B10" w:rsidRDefault="00B86784">
      <w:pPr>
        <w:numPr>
          <w:ilvl w:val="1"/>
          <w:numId w:val="3"/>
        </w:numPr>
        <w:ind w:hanging="360"/>
      </w:pPr>
      <w:r w:rsidRPr="00EB3B10">
        <w:t xml:space="preserve">Fotocopia de la cédula </w:t>
      </w:r>
    </w:p>
    <w:p w:rsidR="00B74606" w:rsidRPr="00EB3B10" w:rsidRDefault="00B86784">
      <w:pPr>
        <w:numPr>
          <w:ilvl w:val="1"/>
          <w:numId w:val="3"/>
        </w:numPr>
        <w:ind w:hanging="360"/>
      </w:pPr>
      <w:r w:rsidRPr="00EB3B10">
        <w:t xml:space="preserve">Fotocopia del carné de estudiante </w:t>
      </w:r>
    </w:p>
    <w:p w:rsidR="00B74606" w:rsidRDefault="00B86784">
      <w:pPr>
        <w:numPr>
          <w:ilvl w:val="1"/>
          <w:numId w:val="3"/>
        </w:numPr>
        <w:spacing w:after="0" w:line="259" w:lineRule="auto"/>
        <w:ind w:hanging="360"/>
      </w:pPr>
      <w:r w:rsidRPr="00EB3B10">
        <w:lastRenderedPageBreak/>
        <w:t xml:space="preserve">Fotocopia del </w:t>
      </w:r>
      <w:proofErr w:type="spellStart"/>
      <w:r w:rsidRPr="00EB3B10">
        <w:t>kardex</w:t>
      </w:r>
      <w:proofErr w:type="spellEnd"/>
      <w:r w:rsidRPr="00EB3B10">
        <w:t xml:space="preserve"> o certificado de cumplimiento acadé</w:t>
      </w:r>
      <w:r w:rsidR="00121A7E">
        <w:t>mico (reporte de notas del SIA).</w:t>
      </w:r>
      <w:r w:rsidR="00F84EA6">
        <w:t xml:space="preserve"> </w:t>
      </w:r>
    </w:p>
    <w:p w:rsidR="00163F56" w:rsidRPr="00EB3B10" w:rsidRDefault="00163F56">
      <w:pPr>
        <w:numPr>
          <w:ilvl w:val="1"/>
          <w:numId w:val="3"/>
        </w:numPr>
        <w:spacing w:after="0" w:line="259" w:lineRule="auto"/>
        <w:ind w:hanging="360"/>
      </w:pPr>
      <w:r w:rsidRPr="00163F56">
        <w:t>Certificado de afiliación a la EPS o Sisbén.</w:t>
      </w:r>
    </w:p>
    <w:p w:rsidR="00B74606" w:rsidRPr="00EB3B10" w:rsidRDefault="00B74606" w:rsidP="00121A7E">
      <w:pPr>
        <w:spacing w:after="0" w:line="259" w:lineRule="auto"/>
        <w:jc w:val="left"/>
      </w:pPr>
    </w:p>
    <w:p w:rsidR="00B74606" w:rsidRPr="00EB3B10" w:rsidRDefault="00B86784">
      <w:pPr>
        <w:spacing w:after="10"/>
        <w:ind w:left="-5"/>
      </w:pPr>
      <w:r w:rsidRPr="00EB3B10">
        <w:rPr>
          <w:b/>
        </w:rPr>
        <w:t>DISPONIBILIDAD DE TIEMPO REQUERIDA:</w:t>
      </w:r>
      <w:r w:rsidRPr="00EB3B10">
        <w:t xml:space="preserve"> 20 horas semanales por espacio de </w:t>
      </w:r>
      <w:r w:rsidR="00E512CB">
        <w:t>6</w:t>
      </w:r>
      <w:r w:rsidRPr="004A6AD8">
        <w:t xml:space="preserve"> meses</w:t>
      </w:r>
      <w:r w:rsidR="00121A7E" w:rsidRPr="004A6AD8">
        <w:t>.</w:t>
      </w:r>
    </w:p>
    <w:p w:rsidR="00B74606" w:rsidRPr="00EB3B10" w:rsidRDefault="00B74606">
      <w:pPr>
        <w:spacing w:after="0" w:line="259" w:lineRule="auto"/>
        <w:ind w:left="0" w:firstLine="0"/>
        <w:jc w:val="left"/>
      </w:pPr>
      <w:bookmarkStart w:id="0" w:name="_GoBack"/>
      <w:bookmarkEnd w:id="0"/>
    </w:p>
    <w:p w:rsidR="00B74606" w:rsidRPr="00EB3B10" w:rsidRDefault="00B86784">
      <w:pPr>
        <w:spacing w:after="5" w:line="250" w:lineRule="auto"/>
        <w:ind w:left="-5"/>
        <w:jc w:val="left"/>
      </w:pPr>
      <w:r w:rsidRPr="00EB3B10">
        <w:rPr>
          <w:b/>
        </w:rPr>
        <w:t>MONTO DEL ESTÍMULO OTORGADO:</w:t>
      </w:r>
      <w:r w:rsidR="00A025F7" w:rsidRPr="00EB3B10">
        <w:t xml:space="preserve"> </w:t>
      </w:r>
      <w:r w:rsidR="00A025F7" w:rsidRPr="00E36E69">
        <w:t xml:space="preserve">$ </w:t>
      </w:r>
      <w:r w:rsidR="0074389C">
        <w:t>700.000</w:t>
      </w:r>
      <w:r w:rsidR="00A025F7" w:rsidRPr="00E36E69">
        <w:t xml:space="preserve"> </w:t>
      </w:r>
      <w:r w:rsidRPr="00E36E69">
        <w:t>mensuales.</w:t>
      </w:r>
      <w:r w:rsidRPr="00EB3B10">
        <w:t xml:space="preserve"> </w:t>
      </w: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86784">
      <w:pPr>
        <w:spacing w:after="10"/>
        <w:ind w:left="-5"/>
      </w:pPr>
      <w:r w:rsidRPr="00EB3B10">
        <w:rPr>
          <w:b/>
        </w:rPr>
        <w:t>INFORMES:</w:t>
      </w:r>
      <w:r w:rsidRPr="00EB3B10">
        <w:t xml:space="preserve"> Secretaría Escuela de Biociencias, 11-220; Teléfono 4309341. </w:t>
      </w: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Default="00B86784" w:rsidP="00121A7E">
      <w:pPr>
        <w:spacing w:after="5" w:line="250" w:lineRule="auto"/>
        <w:ind w:left="-5"/>
        <w:jc w:val="left"/>
      </w:pPr>
      <w:r w:rsidRPr="00E36E69">
        <w:rPr>
          <w:b/>
        </w:rPr>
        <w:t>FECHA LÍMITE PAR</w:t>
      </w:r>
      <w:r w:rsidR="00E920C5" w:rsidRPr="00E36E69">
        <w:rPr>
          <w:b/>
        </w:rPr>
        <w:t xml:space="preserve">A PRESENTACIÓN DE DOCUMENTOS: </w:t>
      </w:r>
      <w:r w:rsidR="00034FAA">
        <w:rPr>
          <w:b/>
        </w:rPr>
        <w:t>2</w:t>
      </w:r>
      <w:r w:rsidR="00E36E69" w:rsidRPr="00E36E69">
        <w:rPr>
          <w:b/>
        </w:rPr>
        <w:t>8</w:t>
      </w:r>
      <w:r w:rsidRPr="00E36E69">
        <w:rPr>
          <w:b/>
        </w:rPr>
        <w:t xml:space="preserve"> de </w:t>
      </w:r>
      <w:r w:rsidR="00034FAA">
        <w:rPr>
          <w:b/>
        </w:rPr>
        <w:t>octubre</w:t>
      </w:r>
      <w:r w:rsidR="00E36E69" w:rsidRPr="00E36E69">
        <w:rPr>
          <w:b/>
        </w:rPr>
        <w:t xml:space="preserve"> </w:t>
      </w:r>
      <w:r w:rsidR="00FA0252" w:rsidRPr="00E36E69">
        <w:rPr>
          <w:b/>
        </w:rPr>
        <w:t>de 201</w:t>
      </w:r>
      <w:r w:rsidR="00E512CB">
        <w:rPr>
          <w:b/>
        </w:rPr>
        <w:t>9</w:t>
      </w:r>
      <w:r w:rsidRPr="00E36E69">
        <w:rPr>
          <w:b/>
        </w:rPr>
        <w:t xml:space="preserve"> a las 5:00pm en la oficina 11-220.</w:t>
      </w:r>
    </w:p>
    <w:sectPr w:rsidR="00B74606">
      <w:pgSz w:w="12242" w:h="15842"/>
      <w:pgMar w:top="1440" w:right="169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B7433"/>
    <w:multiLevelType w:val="hybridMultilevel"/>
    <w:tmpl w:val="4BE29CAE"/>
    <w:lvl w:ilvl="0" w:tplc="60C01252">
      <w:start w:val="5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D407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2E5D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56E0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CFC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D2E4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448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8472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0E25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BF60FC"/>
    <w:multiLevelType w:val="hybridMultilevel"/>
    <w:tmpl w:val="0CB4A7A0"/>
    <w:lvl w:ilvl="0" w:tplc="AE8EE8D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912" w:hanging="360"/>
      </w:pPr>
    </w:lvl>
    <w:lvl w:ilvl="2" w:tplc="240A001B" w:tentative="1">
      <w:start w:val="1"/>
      <w:numFmt w:val="lowerRoman"/>
      <w:lvlText w:val="%3."/>
      <w:lvlJc w:val="right"/>
      <w:pPr>
        <w:ind w:left="4632" w:hanging="180"/>
      </w:pPr>
    </w:lvl>
    <w:lvl w:ilvl="3" w:tplc="240A000F" w:tentative="1">
      <w:start w:val="1"/>
      <w:numFmt w:val="decimal"/>
      <w:lvlText w:val="%4."/>
      <w:lvlJc w:val="left"/>
      <w:pPr>
        <w:ind w:left="5352" w:hanging="360"/>
      </w:pPr>
    </w:lvl>
    <w:lvl w:ilvl="4" w:tplc="240A0019" w:tentative="1">
      <w:start w:val="1"/>
      <w:numFmt w:val="lowerLetter"/>
      <w:lvlText w:val="%5."/>
      <w:lvlJc w:val="left"/>
      <w:pPr>
        <w:ind w:left="6072" w:hanging="360"/>
      </w:pPr>
    </w:lvl>
    <w:lvl w:ilvl="5" w:tplc="240A001B" w:tentative="1">
      <w:start w:val="1"/>
      <w:numFmt w:val="lowerRoman"/>
      <w:lvlText w:val="%6."/>
      <w:lvlJc w:val="right"/>
      <w:pPr>
        <w:ind w:left="6792" w:hanging="180"/>
      </w:pPr>
    </w:lvl>
    <w:lvl w:ilvl="6" w:tplc="240A000F" w:tentative="1">
      <w:start w:val="1"/>
      <w:numFmt w:val="decimal"/>
      <w:lvlText w:val="%7."/>
      <w:lvlJc w:val="left"/>
      <w:pPr>
        <w:ind w:left="7512" w:hanging="360"/>
      </w:pPr>
    </w:lvl>
    <w:lvl w:ilvl="7" w:tplc="240A0019" w:tentative="1">
      <w:start w:val="1"/>
      <w:numFmt w:val="lowerLetter"/>
      <w:lvlText w:val="%8."/>
      <w:lvlJc w:val="left"/>
      <w:pPr>
        <w:ind w:left="8232" w:hanging="360"/>
      </w:pPr>
    </w:lvl>
    <w:lvl w:ilvl="8" w:tplc="24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6608162C"/>
    <w:multiLevelType w:val="hybridMultilevel"/>
    <w:tmpl w:val="7DDCCEFC"/>
    <w:lvl w:ilvl="0" w:tplc="11E6196A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347B9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4C71A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34081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D46890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4CDF94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87BC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453DA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40189A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194609"/>
    <w:multiLevelType w:val="hybridMultilevel"/>
    <w:tmpl w:val="F0AC8116"/>
    <w:lvl w:ilvl="0" w:tplc="ABFC705C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695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7C0A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4FE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10F8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A448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200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DEDB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2089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7816DE"/>
    <w:multiLevelType w:val="hybridMultilevel"/>
    <w:tmpl w:val="F15C17A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606"/>
    <w:rsid w:val="00016A0B"/>
    <w:rsid w:val="00034FAA"/>
    <w:rsid w:val="00042C63"/>
    <w:rsid w:val="000742F0"/>
    <w:rsid w:val="00121A7E"/>
    <w:rsid w:val="00163F56"/>
    <w:rsid w:val="00164B98"/>
    <w:rsid w:val="001C679C"/>
    <w:rsid w:val="001F1FC7"/>
    <w:rsid w:val="00250F35"/>
    <w:rsid w:val="004249F9"/>
    <w:rsid w:val="00425B5A"/>
    <w:rsid w:val="00464810"/>
    <w:rsid w:val="004A6AD8"/>
    <w:rsid w:val="004C0041"/>
    <w:rsid w:val="00594369"/>
    <w:rsid w:val="005F1124"/>
    <w:rsid w:val="0074389C"/>
    <w:rsid w:val="007464A4"/>
    <w:rsid w:val="007C3614"/>
    <w:rsid w:val="0081248E"/>
    <w:rsid w:val="00934A0A"/>
    <w:rsid w:val="0095516F"/>
    <w:rsid w:val="009A36E6"/>
    <w:rsid w:val="00A002FB"/>
    <w:rsid w:val="00A025F7"/>
    <w:rsid w:val="00B46C43"/>
    <w:rsid w:val="00B74606"/>
    <w:rsid w:val="00B86784"/>
    <w:rsid w:val="00D70E08"/>
    <w:rsid w:val="00E36E69"/>
    <w:rsid w:val="00E512CB"/>
    <w:rsid w:val="00E6269C"/>
    <w:rsid w:val="00E920C5"/>
    <w:rsid w:val="00EB3B10"/>
    <w:rsid w:val="00F35F46"/>
    <w:rsid w:val="00F502CE"/>
    <w:rsid w:val="00F84EA6"/>
    <w:rsid w:val="00F866DC"/>
    <w:rsid w:val="00FA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C5F6"/>
  <w15:docId w15:val="{F17F9B66-FFCF-42DF-B7DC-DCBB7735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2" w:line="249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paragraph" w:styleId="Prrafodelista">
    <w:name w:val="List Paragraph"/>
    <w:basedOn w:val="Normal"/>
    <w:uiPriority w:val="34"/>
    <w:qFormat/>
    <w:rsid w:val="00D70E08"/>
    <w:pPr>
      <w:spacing w:after="0" w:line="240" w:lineRule="auto"/>
      <w:ind w:left="720" w:firstLine="0"/>
      <w:contextualSpacing/>
      <w:jc w:val="left"/>
    </w:pPr>
    <w:rPr>
      <w:rFonts w:ascii="Calibri" w:eastAsia="Times New Roman" w:hAnsi="Calibri" w:cs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Medellín, 8 de febrero de 2005</vt:lpstr>
    </vt:vector>
  </TitlesOfParts>
  <Company>UNIVERSIDAD NACIONAL DE COLOMBIA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Medellín, 8 de febrero de 2005</dc:title>
  <dc:creator>Victor López</dc:creator>
  <cp:lastModifiedBy>Lina Guerra</cp:lastModifiedBy>
  <cp:revision>3</cp:revision>
  <dcterms:created xsi:type="dcterms:W3CDTF">2019-10-23T14:44:00Z</dcterms:created>
  <dcterms:modified xsi:type="dcterms:W3CDTF">2019-10-23T15:39:00Z</dcterms:modified>
</cp:coreProperties>
</file>