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41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179"/>
        <w:gridCol w:w="1180"/>
        <w:gridCol w:w="1138"/>
        <w:gridCol w:w="286"/>
        <w:gridCol w:w="912"/>
        <w:gridCol w:w="271"/>
        <w:gridCol w:w="928"/>
        <w:gridCol w:w="255"/>
        <w:gridCol w:w="944"/>
        <w:gridCol w:w="64"/>
        <w:gridCol w:w="839"/>
        <w:gridCol w:w="297"/>
        <w:gridCol w:w="296"/>
        <w:gridCol w:w="904"/>
        <w:gridCol w:w="97"/>
        <w:gridCol w:w="178"/>
        <w:gridCol w:w="38"/>
        <w:gridCol w:w="1486"/>
        <w:gridCol w:w="158"/>
        <w:gridCol w:w="2"/>
        <w:gridCol w:w="72"/>
        <w:gridCol w:w="160"/>
        <w:gridCol w:w="230"/>
        <w:gridCol w:w="78"/>
        <w:gridCol w:w="160"/>
        <w:gridCol w:w="22"/>
        <w:gridCol w:w="535"/>
        <w:gridCol w:w="160"/>
        <w:gridCol w:w="160"/>
        <w:gridCol w:w="187"/>
        <w:gridCol w:w="58"/>
        <w:gridCol w:w="54"/>
        <w:gridCol w:w="38"/>
        <w:gridCol w:w="9"/>
        <w:gridCol w:w="68"/>
        <w:gridCol w:w="8"/>
        <w:gridCol w:w="12"/>
        <w:gridCol w:w="62"/>
        <w:gridCol w:w="78"/>
        <w:gridCol w:w="20"/>
        <w:gridCol w:w="21"/>
        <w:gridCol w:w="42"/>
        <w:gridCol w:w="52"/>
        <w:gridCol w:w="11"/>
        <w:gridCol w:w="24"/>
        <w:gridCol w:w="31"/>
        <w:gridCol w:w="44"/>
        <w:gridCol w:w="34"/>
        <w:gridCol w:w="16"/>
        <w:gridCol w:w="11"/>
        <w:gridCol w:w="24"/>
        <w:gridCol w:w="31"/>
        <w:gridCol w:w="44"/>
        <w:gridCol w:w="8"/>
        <w:gridCol w:w="26"/>
        <w:gridCol w:w="16"/>
        <w:gridCol w:w="11"/>
        <w:gridCol w:w="5"/>
        <w:gridCol w:w="52"/>
        <w:gridCol w:w="42"/>
        <w:gridCol w:w="8"/>
        <w:gridCol w:w="26"/>
        <w:gridCol w:w="16"/>
        <w:gridCol w:w="11"/>
        <w:gridCol w:w="5"/>
        <w:gridCol w:w="52"/>
        <w:gridCol w:w="42"/>
        <w:gridCol w:w="13"/>
        <w:gridCol w:w="21"/>
        <w:gridCol w:w="21"/>
        <w:gridCol w:w="6"/>
        <w:gridCol w:w="5"/>
        <w:gridCol w:w="6"/>
        <w:gridCol w:w="11"/>
        <w:gridCol w:w="35"/>
        <w:gridCol w:w="58"/>
        <w:gridCol w:w="42"/>
        <w:gridCol w:w="4"/>
        <w:gridCol w:w="10"/>
        <w:gridCol w:w="150"/>
        <w:gridCol w:w="151"/>
        <w:gridCol w:w="9"/>
        <w:gridCol w:w="73"/>
        <w:gridCol w:w="651"/>
        <w:gridCol w:w="104"/>
        <w:gridCol w:w="83"/>
        <w:gridCol w:w="160"/>
        <w:gridCol w:w="129"/>
        <w:gridCol w:w="40"/>
        <w:gridCol w:w="24"/>
        <w:gridCol w:w="96"/>
        <w:gridCol w:w="668"/>
        <w:gridCol w:w="532"/>
        <w:gridCol w:w="540"/>
        <w:gridCol w:w="128"/>
        <w:gridCol w:w="1200"/>
        <w:gridCol w:w="1200"/>
        <w:gridCol w:w="1200"/>
        <w:gridCol w:w="1247"/>
      </w:tblGrid>
      <w:tr w:rsidR="009E066E" w:rsidRPr="00D81856" w:rsidTr="00A36325">
        <w:trPr>
          <w:gridAfter w:val="54"/>
          <w:wAfter w:w="9172" w:type="dxa"/>
          <w:trHeight w:val="435"/>
        </w:trPr>
        <w:tc>
          <w:tcPr>
            <w:tcW w:w="91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3F9" w:rsidRPr="00D81856" w:rsidRDefault="009E066E" w:rsidP="000B1016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sz w:val="48"/>
                <w:szCs w:val="48"/>
                <w:lang w:eastAsia="es-CO"/>
              </w:rPr>
            </w:pPr>
            <w:r w:rsidRPr="00D81856">
              <w:rPr>
                <w:rFonts w:ascii="Ancizar Sans Regular" w:eastAsia="Times New Roman" w:hAnsi="Ancizar Sans Regular" w:cs="Arial"/>
                <w:b/>
                <w:bCs/>
                <w:sz w:val="48"/>
                <w:szCs w:val="48"/>
                <w:lang w:eastAsia="es-CO"/>
              </w:rPr>
              <w:t>CONVOCATORIA MONITOR</w:t>
            </w:r>
          </w:p>
          <w:p w:rsidR="009E066E" w:rsidRPr="00D81856" w:rsidRDefault="009E066E" w:rsidP="000B1016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sz w:val="32"/>
                <w:szCs w:val="32"/>
                <w:lang w:eastAsia="es-CO"/>
              </w:rPr>
            </w:pPr>
            <w:r w:rsidRPr="00D81856">
              <w:rPr>
                <w:rFonts w:ascii="Ancizar Sans Regular" w:eastAsia="Times New Roman" w:hAnsi="Ancizar Sans Regular" w:cs="Arial"/>
                <w:b/>
                <w:bCs/>
                <w:sz w:val="48"/>
                <w:szCs w:val="48"/>
                <w:lang w:eastAsia="es-CO"/>
              </w:rPr>
              <w:t xml:space="preserve"> ACADÉMICO DE </w:t>
            </w:r>
            <w:r w:rsidRPr="000B1016">
              <w:rPr>
                <w:rFonts w:ascii="Ancizar Sans Regular" w:eastAsia="Times New Roman" w:hAnsi="Ancizar Sans Regular" w:cs="Arial"/>
                <w:b/>
                <w:bCs/>
                <w:sz w:val="48"/>
                <w:szCs w:val="48"/>
                <w:lang w:eastAsia="es-CO"/>
              </w:rPr>
              <w:t>PREGRADO</w:t>
            </w:r>
          </w:p>
        </w:tc>
        <w:tc>
          <w:tcPr>
            <w:tcW w:w="577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0B1016" w:rsidP="009E066E">
            <w:pPr>
              <w:spacing w:after="0" w:line="240" w:lineRule="auto"/>
              <w:jc w:val="center"/>
              <w:rPr>
                <w:rFonts w:ascii="Ancizar Sans Regular" w:eastAsia="Times New Roman" w:hAnsi="Ancizar Sans Regular" w:cs="Arial"/>
                <w:b/>
                <w:bCs/>
                <w:sz w:val="32"/>
                <w:szCs w:val="32"/>
                <w:lang w:eastAsia="es-CO"/>
              </w:rPr>
            </w:pPr>
            <w:r>
              <w:rPr>
                <w:rFonts w:ascii="Ancizar Sans Regular" w:eastAsia="Times New Roman" w:hAnsi="Ancizar Sans Regular" w:cs="Arial"/>
                <w:b/>
                <w:bCs/>
                <w:noProof/>
                <w:sz w:val="32"/>
                <w:szCs w:val="32"/>
                <w:lang w:eastAsia="es-CO"/>
              </w:rPr>
              <w:drawing>
                <wp:anchor distT="0" distB="0" distL="114300" distR="114300" simplePos="0" relativeHeight="251662336" behindDoc="0" locked="0" layoutInCell="1" allowOverlap="1" wp14:anchorId="544E78BB" wp14:editId="617A7346">
                  <wp:simplePos x="0" y="0"/>
                  <wp:positionH relativeFrom="column">
                    <wp:posOffset>-307975</wp:posOffset>
                  </wp:positionH>
                  <wp:positionV relativeFrom="paragraph">
                    <wp:posOffset>-8890</wp:posOffset>
                  </wp:positionV>
                  <wp:extent cx="3759200" cy="11557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símbolos Juan F-02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54" t="31961" r="20462" b="46483"/>
                          <a:stretch/>
                        </pic:blipFill>
                        <pic:spPr bwMode="auto">
                          <a:xfrm>
                            <a:off x="0" y="0"/>
                            <a:ext cx="3759200" cy="1155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B1016" w:rsidRPr="00D81856" w:rsidTr="00A36325">
        <w:trPr>
          <w:gridAfter w:val="22"/>
          <w:wAfter w:w="8399" w:type="dxa"/>
          <w:trHeight w:val="300"/>
        </w:trPr>
        <w:tc>
          <w:tcPr>
            <w:tcW w:w="1454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195B" w:rsidRDefault="001E195B" w:rsidP="009C4057">
            <w:pPr>
              <w:tabs>
                <w:tab w:val="left" w:pos="4395"/>
              </w:tabs>
              <w:jc w:val="both"/>
              <w:rPr>
                <w:rFonts w:ascii="Ancizar Sans Regular" w:hAnsi="Ancizar Sans Regular"/>
                <w:b/>
                <w:sz w:val="24"/>
                <w:szCs w:val="24"/>
                <w:lang w:val="es-ES_tradnl"/>
              </w:rPr>
            </w:pPr>
          </w:p>
          <w:p w:rsidR="009C4057" w:rsidRPr="006439AE" w:rsidRDefault="009C4057" w:rsidP="009C4057">
            <w:pPr>
              <w:tabs>
                <w:tab w:val="left" w:pos="4395"/>
              </w:tabs>
              <w:jc w:val="both"/>
              <w:rPr>
                <w:rFonts w:ascii="Ancizar Sans Regular" w:hAnsi="Ancizar Sans Regular"/>
                <w:sz w:val="24"/>
                <w:szCs w:val="24"/>
                <w:lang w:val="es-ES_tradnl"/>
              </w:rPr>
            </w:pPr>
            <w:r w:rsidRPr="006439AE">
              <w:rPr>
                <w:rFonts w:ascii="Ancizar Sans Regular" w:hAnsi="Ancizar Sans Regular"/>
                <w:b/>
                <w:sz w:val="24"/>
                <w:szCs w:val="24"/>
                <w:lang w:val="es-ES_tradnl"/>
              </w:rPr>
              <w:t xml:space="preserve">REQUISITOS </w:t>
            </w:r>
            <w:r w:rsidR="001035AE" w:rsidRPr="006439AE">
              <w:rPr>
                <w:rFonts w:ascii="Ancizar Sans Regular" w:hAnsi="Ancizar Sans Regular"/>
                <w:b/>
                <w:sz w:val="24"/>
                <w:szCs w:val="24"/>
                <w:lang w:val="es-ES_tradnl"/>
              </w:rPr>
              <w:t>GENERALES</w:t>
            </w:r>
          </w:p>
          <w:p w:rsidR="009C4057" w:rsidRPr="006439AE" w:rsidRDefault="009C4057" w:rsidP="00D2417B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both"/>
              <w:rPr>
                <w:rFonts w:ascii="Ancizar Sans Regular" w:hAnsi="Ancizar Sans Regular"/>
                <w:sz w:val="24"/>
                <w:szCs w:val="24"/>
                <w:lang w:val="es-ES_tradnl"/>
              </w:rPr>
            </w:pPr>
            <w:r w:rsidRPr="006439AE">
              <w:rPr>
                <w:rFonts w:ascii="Ancizar Sans Regular" w:hAnsi="Ancizar Sans Regular"/>
                <w:sz w:val="24"/>
                <w:szCs w:val="24"/>
                <w:lang w:val="es-ES_tradnl"/>
              </w:rPr>
              <w:t>Ser estudiante de la Universidad Naci</w:t>
            </w:r>
            <w:r w:rsidR="007F7B60" w:rsidRPr="006439AE">
              <w:rPr>
                <w:rFonts w:ascii="Ancizar Sans Regular" w:hAnsi="Ancizar Sans Regular"/>
                <w:sz w:val="24"/>
                <w:szCs w:val="24"/>
                <w:lang w:val="es-ES_tradnl"/>
              </w:rPr>
              <w:t>o</w:t>
            </w:r>
            <w:r w:rsidR="00D2417B" w:rsidRPr="006439AE">
              <w:rPr>
                <w:rFonts w:ascii="Ancizar Sans Regular" w:hAnsi="Ancizar Sans Regular"/>
                <w:sz w:val="24"/>
                <w:szCs w:val="24"/>
                <w:lang w:val="es-ES_tradnl"/>
              </w:rPr>
              <w:t xml:space="preserve">nal de Colombia, Sede Medellín, y estar matriculado en </w:t>
            </w:r>
            <w:r w:rsidR="007F7B60" w:rsidRPr="006439AE">
              <w:rPr>
                <w:rFonts w:ascii="Ancizar Sans Regular" w:hAnsi="Ancizar Sans Regular"/>
                <w:sz w:val="24"/>
                <w:szCs w:val="24"/>
                <w:lang w:val="es-ES_tradnl"/>
              </w:rPr>
              <w:t xml:space="preserve">el período </w:t>
            </w:r>
            <w:r w:rsidR="00A61FB4">
              <w:rPr>
                <w:rFonts w:ascii="Ancizar Sans Regular" w:hAnsi="Ancizar Sans Regular"/>
                <w:sz w:val="24"/>
                <w:szCs w:val="24"/>
                <w:lang w:val="es-ES_tradnl"/>
              </w:rPr>
              <w:t>201</w:t>
            </w:r>
            <w:r w:rsidR="006F0E58">
              <w:rPr>
                <w:rFonts w:ascii="Ancizar Sans Regular" w:hAnsi="Ancizar Sans Regular"/>
                <w:sz w:val="24"/>
                <w:szCs w:val="24"/>
                <w:lang w:val="es-ES_tradnl"/>
              </w:rPr>
              <w:t>9</w:t>
            </w:r>
            <w:r w:rsidR="00A61FB4">
              <w:rPr>
                <w:rFonts w:ascii="Ancizar Sans Regular" w:hAnsi="Ancizar Sans Regular"/>
                <w:sz w:val="24"/>
                <w:szCs w:val="24"/>
                <w:lang w:val="es-ES_tradnl"/>
              </w:rPr>
              <w:t>-</w:t>
            </w:r>
            <w:r w:rsidR="00344756">
              <w:rPr>
                <w:rFonts w:ascii="Ancizar Sans Regular" w:hAnsi="Ancizar Sans Regular"/>
                <w:sz w:val="24"/>
                <w:szCs w:val="24"/>
                <w:lang w:val="es-ES_tradnl"/>
              </w:rPr>
              <w:t>2</w:t>
            </w:r>
            <w:r w:rsidR="00A61FB4">
              <w:rPr>
                <w:rFonts w:ascii="Ancizar Sans Regular" w:hAnsi="Ancizar Sans Regular"/>
                <w:sz w:val="24"/>
                <w:szCs w:val="24"/>
                <w:lang w:val="es-ES_tradnl"/>
              </w:rPr>
              <w:t>S</w:t>
            </w:r>
          </w:p>
          <w:p w:rsidR="009C4057" w:rsidRPr="006439AE" w:rsidRDefault="00D81856" w:rsidP="00D81856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both"/>
              <w:rPr>
                <w:rFonts w:ascii="Ancizar Sans Regular" w:hAnsi="Ancizar Sans Regular"/>
                <w:sz w:val="24"/>
                <w:szCs w:val="24"/>
                <w:lang w:val="es-ES_tradnl"/>
              </w:rPr>
            </w:pPr>
            <w:r w:rsidRPr="006439A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Para las </w:t>
            </w:r>
            <w:r w:rsidR="00593DFB" w:rsidRPr="006439A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monitorias</w:t>
            </w:r>
            <w:r w:rsidRPr="006439A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 </w:t>
            </w:r>
            <w:r w:rsidR="00D2417B" w:rsidRPr="006439A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de </w:t>
            </w:r>
            <w:r w:rsidRPr="006439A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Física</w:t>
            </w:r>
            <w:r w:rsidR="00D2417B" w:rsidRPr="006439A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s básicas</w:t>
            </w:r>
            <w:r w:rsidRPr="006439A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, h</w:t>
            </w:r>
            <w:r w:rsidR="00452083" w:rsidRPr="006439A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aber c</w:t>
            </w:r>
            <w:r w:rsidR="009C4057" w:rsidRPr="006439A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ursado y aprobado las asignaturas</w:t>
            </w:r>
            <w:r w:rsidR="00D2417B" w:rsidRPr="006439A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:</w:t>
            </w:r>
            <w:r w:rsidR="009C4057" w:rsidRPr="006439A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 Física Mecánica, Física de Electricidad y Magnetismo y Física de Oscilaciones, Ondas y Óptica.</w:t>
            </w:r>
          </w:p>
          <w:p w:rsidR="00344756" w:rsidRPr="00101BDE" w:rsidRDefault="009C4057" w:rsidP="00AE1DCF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both"/>
              <w:rPr>
                <w:rFonts w:ascii="Ancizar Sans Regular" w:eastAsia="Times New Roman" w:hAnsi="Ancizar Sans Regular" w:cs="Arial"/>
                <w:b/>
                <w:bCs/>
                <w:sz w:val="24"/>
                <w:szCs w:val="24"/>
                <w:lang w:eastAsia="es-CO"/>
              </w:rPr>
            </w:pPr>
            <w:r w:rsidRPr="00101BDE">
              <w:rPr>
                <w:rFonts w:ascii="Ancizar Sans Regular" w:eastAsia="Times New Roman" w:hAnsi="Ancizar Sans Regular" w:cs="Arial"/>
                <w:bCs/>
                <w:sz w:val="24"/>
                <w:szCs w:val="24"/>
                <w:lang w:eastAsia="es-CO"/>
              </w:rPr>
              <w:t>Los Establecidos por la Universidad en el Acuerdo 070 de 2009 del Consejo Académico y el Acuerdo 007 de 2010 del Consejo Académico</w:t>
            </w:r>
            <w:r w:rsidR="00101BDE" w:rsidRPr="00101BDE">
              <w:rPr>
                <w:rFonts w:ascii="Ancizar Sans Regular" w:eastAsia="Times New Roman" w:hAnsi="Ancizar Sans Regular" w:cs="Arial"/>
                <w:bCs/>
                <w:sz w:val="24"/>
                <w:szCs w:val="24"/>
                <w:lang w:eastAsia="es-CO"/>
              </w:rPr>
              <w:t>.</w:t>
            </w:r>
          </w:p>
          <w:p w:rsidR="009E066E" w:rsidRPr="00365DF0" w:rsidRDefault="00696AFC" w:rsidP="00696AFC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both"/>
              <w:rPr>
                <w:rFonts w:ascii="Ancizar Sans Regular" w:eastAsia="Times New Roman" w:hAnsi="Ancizar Sans Regular" w:cs="Arial"/>
                <w:b/>
                <w:bCs/>
                <w:sz w:val="24"/>
                <w:szCs w:val="24"/>
                <w:lang w:eastAsia="es-CO"/>
              </w:rPr>
            </w:pPr>
            <w:r w:rsidRPr="006439AE">
              <w:rPr>
                <w:rFonts w:ascii="Ancizar Sans Regular" w:hAnsi="Ancizar Sans Regular"/>
                <w:sz w:val="24"/>
                <w:szCs w:val="24"/>
                <w:lang w:val="es-ES_tradnl"/>
              </w:rPr>
              <w:t xml:space="preserve">Tener un promedio </w:t>
            </w:r>
            <w:r w:rsidR="00FC6562" w:rsidRPr="006439AE">
              <w:rPr>
                <w:rFonts w:ascii="Ancizar Sans Regular" w:hAnsi="Ancizar Sans Regular"/>
                <w:sz w:val="24"/>
                <w:szCs w:val="24"/>
                <w:lang w:val="es-ES_tradnl"/>
              </w:rPr>
              <w:t xml:space="preserve">aritmético ponderado </w:t>
            </w:r>
            <w:r w:rsidRPr="006439AE">
              <w:rPr>
                <w:rFonts w:ascii="Ancizar Sans Regular" w:hAnsi="Ancizar Sans Regular"/>
                <w:sz w:val="24"/>
                <w:szCs w:val="24"/>
                <w:lang w:val="es-ES_tradnl"/>
              </w:rPr>
              <w:t>acumulado de notas (PAPA) igual o superior a 4.0.</w:t>
            </w:r>
          </w:p>
          <w:p w:rsidR="00365DF0" w:rsidRPr="006439AE" w:rsidRDefault="00365DF0" w:rsidP="00696AFC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both"/>
              <w:rPr>
                <w:rFonts w:ascii="Ancizar Sans Regular" w:eastAsia="Times New Roman" w:hAnsi="Ancizar Sans Regular" w:cs="Arial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ncizar Sans Regular" w:hAnsi="Ancizar Sans Regular"/>
                <w:sz w:val="24"/>
                <w:szCs w:val="24"/>
                <w:lang w:val="es-ES_tradnl"/>
              </w:rPr>
              <w:t>Participar de los procesos de selección que establezca la Escuela de Física.</w:t>
            </w:r>
          </w:p>
        </w:tc>
        <w:tc>
          <w:tcPr>
            <w:tcW w:w="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</w:tr>
      <w:tr w:rsidR="000B1016" w:rsidRPr="00D81856" w:rsidTr="00A36325">
        <w:trPr>
          <w:gridAfter w:val="20"/>
          <w:wAfter w:w="8385" w:type="dxa"/>
          <w:trHeight w:val="24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6439AE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6439AE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6439AE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8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</w:tr>
      <w:tr w:rsidR="00B17523" w:rsidRPr="00D81856" w:rsidTr="00A36325">
        <w:trPr>
          <w:gridAfter w:val="20"/>
          <w:wAfter w:w="8385" w:type="dxa"/>
          <w:trHeight w:val="24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7523" w:rsidRPr="00D81856" w:rsidRDefault="00B17523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7523" w:rsidRPr="00D81856" w:rsidRDefault="00B17523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7523" w:rsidRPr="006439AE" w:rsidRDefault="00B17523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7523" w:rsidRPr="006439AE" w:rsidRDefault="00B17523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7523" w:rsidRPr="006439AE" w:rsidRDefault="00B17523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7523" w:rsidRPr="00D81856" w:rsidRDefault="00B17523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7523" w:rsidRPr="00D81856" w:rsidRDefault="00B17523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7523" w:rsidRPr="00D81856" w:rsidRDefault="00B17523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7523" w:rsidRPr="00D81856" w:rsidRDefault="00B17523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8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7523" w:rsidRPr="00D81856" w:rsidRDefault="00B17523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7523" w:rsidRPr="00D81856" w:rsidRDefault="00B17523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</w:tr>
      <w:tr w:rsidR="000B1016" w:rsidRPr="00D81856" w:rsidTr="00A36325">
        <w:trPr>
          <w:gridAfter w:val="30"/>
          <w:wAfter w:w="8583" w:type="dxa"/>
          <w:trHeight w:val="315"/>
        </w:trPr>
        <w:tc>
          <w:tcPr>
            <w:tcW w:w="83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6439AE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sz w:val="24"/>
                <w:szCs w:val="24"/>
                <w:lang w:eastAsia="es-CO"/>
              </w:rPr>
            </w:pPr>
            <w:r w:rsidRPr="006439AE">
              <w:rPr>
                <w:rFonts w:ascii="Ancizar Sans Regular" w:eastAsia="Times New Roman" w:hAnsi="Ancizar Sans Regular" w:cs="Arial"/>
                <w:b/>
                <w:bCs/>
                <w:sz w:val="24"/>
                <w:szCs w:val="24"/>
                <w:lang w:eastAsia="es-CO"/>
              </w:rPr>
              <w:t>ACTIVIDADES A DESARROLLAR:</w:t>
            </w:r>
            <w:r w:rsidR="001F13F9" w:rsidRPr="006439AE">
              <w:rPr>
                <w:rFonts w:ascii="Ancizar Sans Regular" w:eastAsia="Times New Roman" w:hAnsi="Ancizar Sans Regular" w:cs="Arial"/>
                <w:b/>
                <w:bCs/>
                <w:sz w:val="24"/>
                <w:szCs w:val="24"/>
                <w:lang w:eastAsia="es-CO"/>
              </w:rPr>
              <w:t xml:space="preserve"> </w:t>
            </w:r>
            <w:r w:rsidR="001F13F9" w:rsidRPr="006439AE">
              <w:rPr>
                <w:rFonts w:ascii="Ancizar Sans Regular" w:eastAsia="Times New Roman" w:hAnsi="Ancizar Sans Regular" w:cs="Arial"/>
                <w:b/>
                <w:sz w:val="24"/>
                <w:szCs w:val="24"/>
                <w:lang w:eastAsia="es-CO"/>
              </w:rPr>
              <w:t>Asistir a los docentes en: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sz w:val="28"/>
                <w:szCs w:val="28"/>
                <w:lang w:eastAsia="es-CO"/>
              </w:rPr>
            </w:pPr>
          </w:p>
        </w:tc>
        <w:tc>
          <w:tcPr>
            <w:tcW w:w="34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  <w:tc>
          <w:tcPr>
            <w:tcW w:w="12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  <w:tc>
          <w:tcPr>
            <w:tcW w:w="4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  <w:tc>
          <w:tcPr>
            <w:tcW w:w="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  <w:tc>
          <w:tcPr>
            <w:tcW w:w="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  <w:tc>
          <w:tcPr>
            <w:tcW w:w="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</w:tr>
      <w:tr w:rsidR="000B1016" w:rsidRPr="00D81856" w:rsidTr="00A36325">
        <w:trPr>
          <w:gridAfter w:val="23"/>
          <w:wAfter w:w="8441" w:type="dxa"/>
          <w:trHeight w:val="255"/>
        </w:trPr>
        <w:tc>
          <w:tcPr>
            <w:tcW w:w="1247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6439AE" w:rsidRDefault="009E066E" w:rsidP="00365DF0">
            <w:p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  <w:r w:rsidRPr="006439A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1. La preparación</w:t>
            </w:r>
            <w:r w:rsidR="001E0A20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 y acompañamiento</w:t>
            </w:r>
            <w:r w:rsidRPr="006439A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 </w:t>
            </w:r>
            <w:r w:rsidR="001E0A20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a</w:t>
            </w:r>
            <w:r w:rsidR="001E0A20" w:rsidRPr="006439A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 </w:t>
            </w:r>
            <w:r w:rsidRPr="006439A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las prácticas </w:t>
            </w:r>
            <w:r w:rsidR="001E0A20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programadas en las diferentes asignaturas</w:t>
            </w:r>
            <w:r w:rsidR="0038038B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20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</w:tr>
      <w:tr w:rsidR="000B1016" w:rsidRPr="00D81856" w:rsidTr="00A36325">
        <w:trPr>
          <w:gridAfter w:val="18"/>
          <w:wAfter w:w="8084" w:type="dxa"/>
          <w:trHeight w:val="255"/>
        </w:trPr>
        <w:tc>
          <w:tcPr>
            <w:tcW w:w="1270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6439AE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  <w:r w:rsidRPr="006439A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2. Las asesorías de los estudiantes</w:t>
            </w:r>
            <w:r w:rsidR="0038038B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</w:p>
        </w:tc>
        <w:tc>
          <w:tcPr>
            <w:tcW w:w="18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5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</w:tr>
      <w:tr w:rsidR="000B1016" w:rsidRPr="00D81856" w:rsidTr="00A36325">
        <w:trPr>
          <w:gridAfter w:val="28"/>
          <w:wAfter w:w="8556" w:type="dxa"/>
          <w:trHeight w:val="255"/>
        </w:trPr>
        <w:tc>
          <w:tcPr>
            <w:tcW w:w="1094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6439AE" w:rsidRDefault="009E066E" w:rsidP="00365DF0">
            <w:p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  <w:r w:rsidRPr="006439A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3. El desarrollo de las prácticas </w:t>
            </w:r>
            <w:r w:rsidR="00365DF0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en las diferentes asignaturas</w:t>
            </w:r>
            <w:r w:rsidR="0038038B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24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</w:p>
        </w:tc>
        <w:tc>
          <w:tcPr>
            <w:tcW w:w="1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</w:tr>
      <w:tr w:rsidR="001E195B" w:rsidRPr="00D81856" w:rsidTr="00A36325">
        <w:trPr>
          <w:trHeight w:val="255"/>
        </w:trPr>
        <w:tc>
          <w:tcPr>
            <w:tcW w:w="1247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6439AE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  <w:r w:rsidRPr="006439A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4. Sus actividades docentes en general</w:t>
            </w:r>
            <w:r w:rsidR="0038038B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</w:p>
        </w:tc>
        <w:tc>
          <w:tcPr>
            <w:tcW w:w="219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849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</w:tr>
      <w:tr w:rsidR="000B1016" w:rsidRPr="00D81856" w:rsidTr="00A36325">
        <w:trPr>
          <w:gridAfter w:val="20"/>
          <w:wAfter w:w="8385" w:type="dxa"/>
          <w:trHeight w:val="255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6439AE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6439AE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6439AE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8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</w:tr>
      <w:tr w:rsidR="009E066E" w:rsidRPr="00D81856" w:rsidTr="00A36325">
        <w:trPr>
          <w:gridAfter w:val="48"/>
          <w:wAfter w:w="9012" w:type="dxa"/>
          <w:trHeight w:val="360"/>
        </w:trPr>
        <w:tc>
          <w:tcPr>
            <w:tcW w:w="1495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6439AE" w:rsidRDefault="009E066E" w:rsidP="007F072A">
            <w:pPr>
              <w:spacing w:after="0" w:line="240" w:lineRule="auto"/>
              <w:ind w:left="715" w:hanging="715"/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4"/>
                <w:szCs w:val="24"/>
                <w:u w:val="single"/>
                <w:lang w:eastAsia="es-CO"/>
              </w:rPr>
            </w:pPr>
            <w:r w:rsidRPr="006439AE"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4"/>
                <w:szCs w:val="24"/>
                <w:u w:val="single"/>
                <w:lang w:eastAsia="es-CO"/>
              </w:rPr>
              <w:t>FECHA L</w:t>
            </w:r>
            <w:r w:rsidR="00F0794D" w:rsidRPr="006439AE"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4"/>
                <w:szCs w:val="24"/>
                <w:u w:val="single"/>
                <w:lang w:eastAsia="es-CO"/>
              </w:rPr>
              <w:t>Í</w:t>
            </w:r>
            <w:r w:rsidRPr="006439AE"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4"/>
                <w:szCs w:val="24"/>
                <w:u w:val="single"/>
                <w:lang w:eastAsia="es-CO"/>
              </w:rPr>
              <w:t xml:space="preserve">MITE PARA </w:t>
            </w:r>
            <w:r w:rsidR="007F072A" w:rsidRPr="006439AE"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4"/>
                <w:szCs w:val="24"/>
                <w:u w:val="single"/>
                <w:lang w:eastAsia="es-CO"/>
              </w:rPr>
              <w:t>DILIGENCIAR EL FORMULARIO VIRTUAL</w:t>
            </w:r>
            <w:r w:rsidRPr="006439AE"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4"/>
                <w:szCs w:val="24"/>
                <w:u w:val="single"/>
                <w:lang w:eastAsia="es-CO"/>
              </w:rPr>
              <w:t xml:space="preserve">: </w:t>
            </w:r>
            <w:r w:rsidR="00D824B6"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4"/>
                <w:szCs w:val="24"/>
                <w:u w:val="single"/>
                <w:lang w:eastAsia="es-CO"/>
              </w:rPr>
              <w:t>Miércoles 21</w:t>
            </w:r>
            <w:r w:rsidR="00344756"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4"/>
                <w:szCs w:val="24"/>
                <w:u w:val="single"/>
                <w:lang w:eastAsia="es-CO"/>
              </w:rPr>
              <w:t xml:space="preserve"> de Agosto de 2019</w:t>
            </w:r>
          </w:p>
          <w:p w:rsidR="00536DE4" w:rsidRPr="006439AE" w:rsidRDefault="00536DE4" w:rsidP="007F072A">
            <w:pPr>
              <w:spacing w:after="0" w:line="240" w:lineRule="auto"/>
              <w:ind w:left="715" w:hanging="715"/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4"/>
                <w:szCs w:val="24"/>
                <w:u w:val="single"/>
                <w:lang w:eastAsia="es-CO"/>
              </w:rPr>
            </w:pPr>
          </w:p>
          <w:p w:rsidR="00536DE4" w:rsidRPr="006439AE" w:rsidRDefault="006439AE" w:rsidP="006F0E58">
            <w:pPr>
              <w:spacing w:after="0" w:line="240" w:lineRule="auto"/>
              <w:ind w:left="715" w:hanging="715"/>
              <w:rPr>
                <w:rFonts w:ascii="Ancizar Sans Regular" w:eastAsia="Times New Roman" w:hAnsi="Ancizar Sans Regular" w:cs="Arial"/>
                <w:b/>
                <w:bCs/>
                <w:iCs/>
                <w:sz w:val="24"/>
                <w:szCs w:val="24"/>
                <w:lang w:eastAsia="es-CO"/>
              </w:rPr>
            </w:pPr>
            <w:r w:rsidRPr="006439AE">
              <w:rPr>
                <w:rFonts w:ascii="Ancizar Sans Regular" w:hAnsi="Ancizar Sans Regular"/>
                <w:b/>
                <w:sz w:val="24"/>
                <w:szCs w:val="24"/>
              </w:rPr>
              <w:t>EL FORMULARIO LO ENCUENTRAN EN LA SIGUIENTE DIRECCIÓN</w:t>
            </w:r>
            <w:r w:rsidR="001E0A20">
              <w:rPr>
                <w:rFonts w:ascii="Ancizar Sans Regular" w:hAnsi="Ancizar Sans Regular"/>
                <w:b/>
                <w:sz w:val="24"/>
                <w:szCs w:val="24"/>
              </w:rPr>
              <w:t xml:space="preserve"> WEB</w:t>
            </w:r>
            <w:r w:rsidRPr="006439AE">
              <w:rPr>
                <w:rFonts w:ascii="Ancizar Sans Regular" w:hAnsi="Ancizar Sans Regular"/>
                <w:b/>
                <w:sz w:val="24"/>
                <w:szCs w:val="24"/>
              </w:rPr>
              <w:t xml:space="preserve">: </w:t>
            </w:r>
            <w:r w:rsidR="00101BDE" w:rsidRPr="00101BDE">
              <w:rPr>
                <w:rStyle w:val="short-url"/>
                <w:rFonts w:ascii="Ancizar Sans Regular" w:hAnsi="Ancizar Sans Regular"/>
                <w:color w:val="444444"/>
                <w:sz w:val="36"/>
                <w:szCs w:val="36"/>
                <w:lang w:val="en"/>
              </w:rPr>
              <w:t>http://cort.as/-MTUL</w:t>
            </w:r>
          </w:p>
        </w:tc>
        <w:tc>
          <w:tcPr>
            <w:tcW w:w="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3D42CA">
            <w:pPr>
              <w:spacing w:after="0" w:line="240" w:lineRule="auto"/>
              <w:ind w:left="715" w:hanging="715"/>
              <w:jc w:val="center"/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8"/>
                <w:szCs w:val="28"/>
                <w:u w:val="single"/>
                <w:lang w:eastAsia="es-CO"/>
              </w:rPr>
            </w:pPr>
          </w:p>
        </w:tc>
      </w:tr>
      <w:tr w:rsidR="009E066E" w:rsidRPr="00D81856" w:rsidTr="0038038B">
        <w:trPr>
          <w:gridAfter w:val="16"/>
          <w:wAfter w:w="8002" w:type="dxa"/>
          <w:trHeight w:val="285"/>
        </w:trPr>
        <w:tc>
          <w:tcPr>
            <w:tcW w:w="4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6439AE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6439AE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37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80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5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</w:tr>
      <w:tr w:rsidR="00696AFC" w:rsidRPr="00D81856" w:rsidTr="0038038B">
        <w:trPr>
          <w:gridAfter w:val="68"/>
          <w:wAfter w:w="9671" w:type="dxa"/>
          <w:trHeight w:val="1823"/>
        </w:trPr>
        <w:tc>
          <w:tcPr>
            <w:tcW w:w="1445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D91" w:rsidRDefault="00696AFC" w:rsidP="003A14D6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4"/>
                <w:szCs w:val="24"/>
                <w:u w:val="single"/>
                <w:lang w:eastAsia="es-CO"/>
              </w:rPr>
            </w:pPr>
            <w:r w:rsidRPr="006439AE"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4"/>
                <w:szCs w:val="24"/>
                <w:u w:val="single"/>
                <w:lang w:eastAsia="es-CO"/>
              </w:rPr>
              <w:t>NOTAS</w:t>
            </w:r>
            <w:r w:rsidR="003A14D6" w:rsidRPr="006439AE"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4"/>
                <w:szCs w:val="24"/>
                <w:u w:val="single"/>
                <w:lang w:eastAsia="es-CO"/>
              </w:rPr>
              <w:t xml:space="preserve"> IMPORTANTES</w:t>
            </w:r>
            <w:r w:rsidRPr="006439AE"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4"/>
                <w:szCs w:val="24"/>
                <w:u w:val="single"/>
                <w:lang w:eastAsia="es-CO"/>
              </w:rPr>
              <w:t>:</w:t>
            </w:r>
          </w:p>
          <w:p w:rsidR="006F0E58" w:rsidRPr="0038038B" w:rsidRDefault="006F0E58" w:rsidP="006F0E5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6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</w:pPr>
            <w:r w:rsidRPr="0038038B">
              <w:rPr>
                <w:rFonts w:ascii="Arial" w:hAnsi="Arial" w:cs="Arial"/>
                <w:sz w:val="24"/>
                <w:szCs w:val="24"/>
              </w:rPr>
              <w:t xml:space="preserve">Para todos los aspirantes a ser monitor de las asignaturas física mecánica, física de electricidad y magnetismo y física de oscilaciones, ondas y óptica, se aplicará una prueba de conocimientos </w:t>
            </w:r>
            <w:r w:rsidR="004545B3">
              <w:rPr>
                <w:rFonts w:ascii="Arial" w:hAnsi="Arial" w:cs="Arial"/>
                <w:sz w:val="24"/>
                <w:szCs w:val="24"/>
              </w:rPr>
              <w:t>escrita</w:t>
            </w:r>
            <w:r w:rsidRPr="0038038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F0E58" w:rsidRPr="0038038B" w:rsidRDefault="006F0E58" w:rsidP="006F0E5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6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</w:pPr>
            <w:r w:rsidRPr="0038038B">
              <w:rPr>
                <w:rFonts w:ascii="Arial" w:hAnsi="Arial" w:cs="Arial"/>
                <w:sz w:val="24"/>
                <w:szCs w:val="24"/>
              </w:rPr>
              <w:t>Los estudiantes sólo podrán presentar solicitud para una asignatura</w:t>
            </w:r>
            <w:r w:rsidR="00537F0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42CA" w:rsidRPr="0038038B" w:rsidRDefault="001F13F9" w:rsidP="000B101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</w:pPr>
            <w:r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Para los aspirantes a</w:t>
            </w:r>
            <w:r w:rsidR="00365DF0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 ser monitor de laboratorio de</w:t>
            </w:r>
            <w:r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 la</w:t>
            </w:r>
            <w:r w:rsidR="00522A93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s</w:t>
            </w:r>
            <w:r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 </w:t>
            </w:r>
            <w:r w:rsidR="00D2417B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físicas básicas </w:t>
            </w:r>
            <w:r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s</w:t>
            </w:r>
            <w:r w:rsidR="00696AFC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e requiere disponibilidad horaria los días lunes de </w:t>
            </w:r>
            <w:r w:rsidR="00066C2F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8</w:t>
            </w:r>
            <w:r w:rsidR="00696AFC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:00-</w:t>
            </w:r>
            <w:r w:rsidR="00522A93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12</w:t>
            </w:r>
            <w:r w:rsidR="00FC6562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:00 </w:t>
            </w:r>
          </w:p>
          <w:p w:rsidR="003D42CA" w:rsidRPr="0038038B" w:rsidRDefault="003D42CA" w:rsidP="000B101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</w:pPr>
            <w:r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Para la asignatura Taller I (Dibujo para ingeniería) se requiere disponibil</w:t>
            </w:r>
            <w:r w:rsidR="00EB36D3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idad horaria los días martes de </w:t>
            </w:r>
            <w:r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10:00</w:t>
            </w:r>
            <w:r w:rsidR="00D81856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-</w:t>
            </w:r>
            <w:r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12:00 y </w:t>
            </w:r>
            <w:r w:rsidR="00D81856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14:00-16:00.</w:t>
            </w:r>
          </w:p>
          <w:p w:rsidR="00D81856" w:rsidRPr="0038038B" w:rsidRDefault="00D81856" w:rsidP="000B101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</w:pPr>
            <w:r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Para la asignatura Taller II (Diseño Mecánico) se requiere disponibilidad horaria los días sábados de 08:00-16:00, para acompañamiento en prácticas del curso en el Laboratorio de Diseño Mecánico en caso de que se programen ese día. </w:t>
            </w:r>
          </w:p>
          <w:p w:rsidR="00365DF0" w:rsidRDefault="003D42CA" w:rsidP="000B101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</w:pPr>
            <w:r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Para los aspirantes a monitorias en las asignaturas Taller I (Dibujo para Ingeniería) y Taller I</w:t>
            </w:r>
            <w:r w:rsidR="00BC30AA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I (Diseño Mecánico) no aplica el</w:t>
            </w:r>
            <w:r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 requisito </w:t>
            </w:r>
            <w:r w:rsidR="0083726B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2</w:t>
            </w:r>
            <w:r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 de la presente convocatoria, en su lugar se deberá haber cursado y aprobado </w:t>
            </w:r>
            <w:r w:rsidR="00F61206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la asignatura correspondiente </w:t>
            </w:r>
            <w:r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o sus equivalentes de otros programas curriculares</w:t>
            </w:r>
            <w:r w:rsidR="00CF024D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. </w:t>
            </w:r>
          </w:p>
          <w:p w:rsidR="003A14D6" w:rsidRPr="006439AE" w:rsidRDefault="00365DF0" w:rsidP="0038038B">
            <w:pPr>
              <w:pStyle w:val="Prrafodelista"/>
              <w:spacing w:after="0" w:line="240" w:lineRule="auto"/>
              <w:ind w:left="0"/>
              <w:rPr>
                <w:rFonts w:ascii="Ancizar Sans Regular" w:eastAsia="Times New Roman" w:hAnsi="Ancizar Sans Regular" w:cs="Arial"/>
                <w:b/>
                <w:bCs/>
                <w:iCs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7. </w:t>
            </w:r>
            <w:r w:rsid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D</w:t>
            </w:r>
            <w:r w:rsidRPr="0072373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entro del proceso de selección 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para las asignaturas Talleres se puede </w:t>
            </w:r>
            <w:r w:rsidR="00CF024D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 realiza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r</w:t>
            </w:r>
            <w:r w:rsidR="00CF024D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 un examen práctico y/o de conocimientos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.</w:t>
            </w:r>
            <w:r w:rsidR="00CF024D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3B21C8" w:rsidRPr="00D81856" w:rsidTr="0038038B">
        <w:trPr>
          <w:gridAfter w:val="21"/>
          <w:wAfter w:w="8395" w:type="dxa"/>
          <w:trHeight w:val="1710"/>
        </w:trPr>
        <w:tc>
          <w:tcPr>
            <w:tcW w:w="109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1C8" w:rsidRPr="00D81856" w:rsidRDefault="003B21C8" w:rsidP="000B1016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sz w:val="48"/>
                <w:szCs w:val="48"/>
                <w:lang w:eastAsia="es-CO"/>
              </w:rPr>
            </w:pPr>
            <w:r w:rsidRPr="00D81856">
              <w:rPr>
                <w:rFonts w:ascii="Ancizar Sans Regular" w:hAnsi="Ancizar Sans Regular"/>
                <w:sz w:val="24"/>
                <w:szCs w:val="24"/>
              </w:rPr>
              <w:lastRenderedPageBreak/>
              <w:br w:type="page"/>
            </w:r>
            <w:r w:rsidRPr="00D81856">
              <w:rPr>
                <w:rFonts w:ascii="Ancizar Sans Regular" w:eastAsia="Times New Roman" w:hAnsi="Ancizar Sans Regular" w:cs="Arial"/>
                <w:b/>
                <w:bCs/>
                <w:sz w:val="48"/>
                <w:szCs w:val="48"/>
                <w:lang w:eastAsia="es-CO"/>
              </w:rPr>
              <w:t xml:space="preserve">CONVOCATORIA MONITOR </w:t>
            </w:r>
          </w:p>
          <w:p w:rsidR="003B21C8" w:rsidRPr="00D81856" w:rsidRDefault="003B21C8" w:rsidP="000B1016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sz w:val="32"/>
                <w:szCs w:val="32"/>
                <w:lang w:eastAsia="es-CO"/>
              </w:rPr>
            </w:pPr>
            <w:r w:rsidRPr="00D81856">
              <w:rPr>
                <w:rFonts w:ascii="Ancizar Sans Regular" w:eastAsia="Times New Roman" w:hAnsi="Ancizar Sans Regular" w:cs="Arial"/>
                <w:b/>
                <w:bCs/>
                <w:sz w:val="48"/>
                <w:szCs w:val="48"/>
                <w:lang w:eastAsia="es-CO"/>
              </w:rPr>
              <w:t>ACADÉMICO DE POSGRADO</w:t>
            </w:r>
          </w:p>
        </w:tc>
        <w:tc>
          <w:tcPr>
            <w:tcW w:w="4744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6439AE" w:rsidP="00544575">
            <w:pPr>
              <w:spacing w:after="0" w:line="240" w:lineRule="auto"/>
              <w:jc w:val="center"/>
              <w:rPr>
                <w:rFonts w:ascii="Ancizar Sans Regular" w:eastAsia="Times New Roman" w:hAnsi="Ancizar Sans Regular" w:cs="Arial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ncizar Sans Regular" w:eastAsia="Times New Roman" w:hAnsi="Ancizar Sans Regular" w:cs="Arial"/>
                <w:b/>
                <w:bCs/>
                <w:noProof/>
                <w:sz w:val="32"/>
                <w:szCs w:val="32"/>
                <w:lang w:eastAsia="es-CO"/>
              </w:rPr>
              <w:drawing>
                <wp:anchor distT="0" distB="0" distL="114300" distR="114300" simplePos="0" relativeHeight="251664384" behindDoc="0" locked="0" layoutInCell="1" allowOverlap="1" wp14:anchorId="77AA5032" wp14:editId="5BD394F5">
                  <wp:simplePos x="0" y="0"/>
                  <wp:positionH relativeFrom="column">
                    <wp:posOffset>-1322705</wp:posOffset>
                  </wp:positionH>
                  <wp:positionV relativeFrom="paragraph">
                    <wp:posOffset>-1157605</wp:posOffset>
                  </wp:positionV>
                  <wp:extent cx="3759200" cy="11557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símbolos Juan F-02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54" t="31961" r="20462" b="46483"/>
                          <a:stretch/>
                        </pic:blipFill>
                        <pic:spPr bwMode="auto">
                          <a:xfrm>
                            <a:off x="0" y="0"/>
                            <a:ext cx="3759200" cy="1155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195B" w:rsidRPr="00D81856" w:rsidTr="0038038B">
        <w:trPr>
          <w:gridAfter w:val="10"/>
          <w:wAfter w:w="6835" w:type="dxa"/>
          <w:trHeight w:val="2545"/>
        </w:trPr>
        <w:tc>
          <w:tcPr>
            <w:tcW w:w="1388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1C8" w:rsidRPr="00D81856" w:rsidRDefault="003B21C8" w:rsidP="001E195B">
            <w:pPr>
              <w:tabs>
                <w:tab w:val="left" w:pos="4395"/>
              </w:tabs>
              <w:ind w:right="5955"/>
              <w:jc w:val="both"/>
              <w:rPr>
                <w:rFonts w:ascii="Ancizar Sans Regular" w:hAnsi="Ancizar Sans Regular"/>
                <w:sz w:val="28"/>
                <w:szCs w:val="28"/>
                <w:lang w:val="es-ES_tradnl"/>
              </w:rPr>
            </w:pPr>
            <w:r w:rsidRPr="00D81856">
              <w:rPr>
                <w:rFonts w:ascii="Ancizar Sans Regular" w:hAnsi="Ancizar Sans Regular"/>
                <w:b/>
                <w:sz w:val="28"/>
                <w:szCs w:val="28"/>
                <w:lang w:val="es-ES_tradnl"/>
              </w:rPr>
              <w:t xml:space="preserve">REQUISITOS </w:t>
            </w:r>
          </w:p>
          <w:p w:rsidR="003B21C8" w:rsidRPr="00D81856" w:rsidRDefault="003B21C8" w:rsidP="00101BDE">
            <w:pPr>
              <w:pStyle w:val="Prrafodelista"/>
              <w:numPr>
                <w:ilvl w:val="0"/>
                <w:numId w:val="5"/>
              </w:numPr>
              <w:tabs>
                <w:tab w:val="left" w:pos="4395"/>
              </w:tabs>
              <w:spacing w:after="0" w:line="240" w:lineRule="auto"/>
              <w:jc w:val="both"/>
              <w:rPr>
                <w:rFonts w:ascii="Ancizar Sans Regular" w:hAnsi="Ancizar Sans Regular"/>
                <w:sz w:val="24"/>
                <w:szCs w:val="24"/>
                <w:lang w:val="es-ES_tradnl"/>
              </w:rPr>
            </w:pPr>
            <w:r w:rsidRPr="00D81856">
              <w:rPr>
                <w:rFonts w:ascii="Ancizar Sans Regular" w:hAnsi="Ancizar Sans Regular"/>
                <w:sz w:val="24"/>
                <w:szCs w:val="24"/>
                <w:lang w:val="es-ES_tradnl"/>
              </w:rPr>
              <w:t xml:space="preserve">Ser estudiante regular de la Universidad Nacional de Colombia, Sede Medellín para el período </w:t>
            </w:r>
            <w:r w:rsidR="00007711">
              <w:rPr>
                <w:rFonts w:ascii="Ancizar Sans Regular" w:hAnsi="Ancizar Sans Regular"/>
                <w:sz w:val="24"/>
                <w:szCs w:val="24"/>
                <w:lang w:val="es-ES_tradnl"/>
              </w:rPr>
              <w:t>201</w:t>
            </w:r>
            <w:r w:rsidR="00365DF0">
              <w:rPr>
                <w:rFonts w:ascii="Ancizar Sans Regular" w:hAnsi="Ancizar Sans Regular"/>
                <w:sz w:val="24"/>
                <w:szCs w:val="24"/>
                <w:lang w:val="es-ES_tradnl"/>
              </w:rPr>
              <w:t>9</w:t>
            </w:r>
            <w:r w:rsidR="00007711">
              <w:rPr>
                <w:rFonts w:ascii="Ancizar Sans Regular" w:hAnsi="Ancizar Sans Regular"/>
                <w:sz w:val="24"/>
                <w:szCs w:val="24"/>
                <w:lang w:val="es-ES_tradnl"/>
              </w:rPr>
              <w:t>-</w:t>
            </w:r>
            <w:r w:rsidR="00261F2D">
              <w:rPr>
                <w:rFonts w:ascii="Ancizar Sans Regular" w:hAnsi="Ancizar Sans Regular"/>
                <w:sz w:val="24"/>
                <w:szCs w:val="24"/>
                <w:lang w:val="es-ES_tradnl"/>
              </w:rPr>
              <w:t>2</w:t>
            </w:r>
            <w:r w:rsidR="00007711">
              <w:rPr>
                <w:rFonts w:ascii="Ancizar Sans Regular" w:hAnsi="Ancizar Sans Regular"/>
                <w:sz w:val="24"/>
                <w:szCs w:val="24"/>
                <w:lang w:val="es-ES_tradnl"/>
              </w:rPr>
              <w:t>S</w:t>
            </w:r>
            <w:r w:rsidRPr="00D81856">
              <w:rPr>
                <w:rFonts w:ascii="Ancizar Sans Regular" w:hAnsi="Ancizar Sans Regular"/>
                <w:sz w:val="24"/>
                <w:szCs w:val="24"/>
                <w:lang w:val="es-ES_tradnl"/>
              </w:rPr>
              <w:t>.</w:t>
            </w:r>
          </w:p>
          <w:p w:rsidR="003B21C8" w:rsidRPr="00D81856" w:rsidRDefault="003B21C8" w:rsidP="00101BDE">
            <w:pPr>
              <w:numPr>
                <w:ilvl w:val="0"/>
                <w:numId w:val="5"/>
              </w:numPr>
              <w:tabs>
                <w:tab w:val="left" w:pos="4395"/>
              </w:tabs>
              <w:spacing w:after="0" w:line="240" w:lineRule="auto"/>
              <w:jc w:val="both"/>
              <w:rPr>
                <w:rFonts w:ascii="Ancizar Sans Regular" w:hAnsi="Ancizar Sans Regular"/>
                <w:sz w:val="24"/>
                <w:szCs w:val="24"/>
                <w:lang w:val="es-ES_tradnl"/>
              </w:rPr>
            </w:pPr>
            <w:r w:rsidRPr="00D81856">
              <w:rPr>
                <w:rFonts w:ascii="Ancizar Sans Regular" w:hAnsi="Ancizar Sans Regular"/>
                <w:sz w:val="24"/>
                <w:szCs w:val="24"/>
                <w:lang w:val="es-ES_tradnl"/>
              </w:rPr>
              <w:t xml:space="preserve">Estudiantes de </w:t>
            </w:r>
            <w:r w:rsidR="00D81856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posgrados </w:t>
            </w:r>
            <w:r w:rsidRPr="00D81856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en ciencias</w:t>
            </w:r>
            <w:r w:rsidR="00D81856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 - </w:t>
            </w:r>
            <w:r w:rsidRPr="00D81856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física, ingenierías</w:t>
            </w:r>
            <w:r w:rsidR="00D81856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,</w:t>
            </w:r>
            <w:r w:rsidRPr="00D81856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 o afines</w:t>
            </w:r>
            <w:r w:rsidR="00D81856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.</w:t>
            </w:r>
          </w:p>
          <w:p w:rsidR="00101BDE" w:rsidRPr="00075279" w:rsidRDefault="003B21C8" w:rsidP="004C48A7">
            <w:pPr>
              <w:numPr>
                <w:ilvl w:val="0"/>
                <w:numId w:val="5"/>
              </w:numPr>
              <w:tabs>
                <w:tab w:val="left" w:pos="4395"/>
              </w:tabs>
              <w:spacing w:after="0" w:line="240" w:lineRule="auto"/>
              <w:jc w:val="both"/>
              <w:rPr>
                <w:rFonts w:ascii="Ancizar Sans Regular" w:hAnsi="Ancizar Sans Regular"/>
                <w:sz w:val="24"/>
                <w:szCs w:val="24"/>
                <w:lang w:val="es-ES_tradnl"/>
              </w:rPr>
            </w:pPr>
            <w:r w:rsidRPr="00075279">
              <w:rPr>
                <w:rFonts w:ascii="Ancizar Sans Regular" w:eastAsia="Times New Roman" w:hAnsi="Ancizar Sans Regular" w:cs="Arial"/>
                <w:bCs/>
                <w:sz w:val="24"/>
                <w:szCs w:val="24"/>
                <w:lang w:eastAsia="es-CO"/>
              </w:rPr>
              <w:t xml:space="preserve">Los Establecidos por la Universidad en el Acuerdo 070 de 2009 del </w:t>
            </w:r>
            <w:r w:rsidR="00D824B6">
              <w:rPr>
                <w:rFonts w:ascii="Ancizar Sans Regular" w:eastAsia="Times New Roman" w:hAnsi="Ancizar Sans Regular" w:cs="Arial"/>
                <w:bCs/>
                <w:sz w:val="24"/>
                <w:szCs w:val="24"/>
                <w:lang w:eastAsia="es-CO"/>
              </w:rPr>
              <w:t xml:space="preserve">Consejo Académico, </w:t>
            </w:r>
            <w:r w:rsidRPr="00075279">
              <w:rPr>
                <w:rFonts w:ascii="Ancizar Sans Regular" w:eastAsia="Times New Roman" w:hAnsi="Ancizar Sans Regular" w:cs="Arial"/>
                <w:bCs/>
                <w:sz w:val="24"/>
                <w:szCs w:val="24"/>
                <w:lang w:eastAsia="es-CO"/>
              </w:rPr>
              <w:t>el Acuerdo 007 de 2010 del Consejo Académico</w:t>
            </w:r>
            <w:r w:rsidR="00075279">
              <w:rPr>
                <w:rFonts w:ascii="Ancizar Sans Regular" w:eastAsia="Times New Roman" w:hAnsi="Ancizar Sans Regular" w:cs="Arial"/>
                <w:bCs/>
                <w:sz w:val="24"/>
                <w:szCs w:val="24"/>
                <w:lang w:eastAsia="es-CO"/>
              </w:rPr>
              <w:t xml:space="preserve"> y en el</w:t>
            </w:r>
            <w:r w:rsidR="00101BDE" w:rsidRPr="00075279">
              <w:rPr>
                <w:rFonts w:ascii="Ancizar Sans Regular" w:eastAsia="Times New Roman" w:hAnsi="Ancizar Sans Regular" w:cs="Arial"/>
                <w:bCs/>
                <w:sz w:val="24"/>
                <w:szCs w:val="24"/>
                <w:lang w:eastAsia="es-CO"/>
              </w:rPr>
              <w:t xml:space="preserve"> </w:t>
            </w:r>
            <w:r w:rsidR="00101BDE" w:rsidRPr="00075279">
              <w:rPr>
                <w:rFonts w:ascii="Ancizar Sans Regular" w:hAnsi="Ancizar Sans Regular" w:cs="T3Font_4"/>
                <w:color w:val="000000" w:themeColor="text1"/>
                <w:sz w:val="24"/>
                <w:szCs w:val="24"/>
              </w:rPr>
              <w:t xml:space="preserve">Acuerdo </w:t>
            </w:r>
            <w:r w:rsidR="00101BDE" w:rsidRPr="00075279">
              <w:rPr>
                <w:rFonts w:ascii="Ancizar Sans Regular" w:hAnsi="Ancizar Sans Regular" w:cs="T3Font_3"/>
                <w:color w:val="000000" w:themeColor="text1"/>
                <w:sz w:val="24"/>
                <w:szCs w:val="24"/>
              </w:rPr>
              <w:t xml:space="preserve">008 </w:t>
            </w:r>
            <w:r w:rsidR="00101BDE" w:rsidRPr="00075279">
              <w:rPr>
                <w:rFonts w:ascii="Ancizar Sans Regular" w:hAnsi="Ancizar Sans Regular" w:cs="T3Font_4"/>
                <w:color w:val="000000" w:themeColor="text1"/>
                <w:sz w:val="24"/>
                <w:szCs w:val="24"/>
              </w:rPr>
              <w:t xml:space="preserve">de </w:t>
            </w:r>
            <w:r w:rsidR="00101BDE" w:rsidRPr="00075279">
              <w:rPr>
                <w:rFonts w:ascii="Ancizar Sans Regular" w:hAnsi="Ancizar Sans Regular" w:cs="T3Font_5"/>
                <w:color w:val="000000" w:themeColor="text1"/>
                <w:sz w:val="24"/>
                <w:szCs w:val="24"/>
              </w:rPr>
              <w:t>2008</w:t>
            </w:r>
            <w:r w:rsidR="00D824B6">
              <w:rPr>
                <w:rFonts w:ascii="Ancizar Sans Regular" w:hAnsi="Ancizar Sans Regular" w:cs="T3Font_5"/>
                <w:color w:val="000000" w:themeColor="text1"/>
                <w:sz w:val="24"/>
                <w:szCs w:val="24"/>
              </w:rPr>
              <w:t xml:space="preserve"> del</w:t>
            </w:r>
            <w:r w:rsidR="00101BDE" w:rsidRPr="00075279">
              <w:rPr>
                <w:rFonts w:ascii="Ancizar Sans Regular" w:hAnsi="Ancizar Sans Regular" w:cs="T3Font_5"/>
                <w:color w:val="000000" w:themeColor="text1"/>
                <w:sz w:val="24"/>
                <w:szCs w:val="24"/>
              </w:rPr>
              <w:t xml:space="preserve"> </w:t>
            </w:r>
            <w:r w:rsidR="00101BDE" w:rsidRPr="00075279">
              <w:rPr>
                <w:rFonts w:ascii="Ancizar Sans Regular" w:hAnsi="Ancizar Sans Regular" w:cs="T3Font_4"/>
                <w:color w:val="000000" w:themeColor="text1"/>
                <w:sz w:val="24"/>
                <w:szCs w:val="24"/>
              </w:rPr>
              <w:t>Consejo Superior Universitario</w:t>
            </w:r>
            <w:r w:rsidR="00101BDE" w:rsidRPr="00075279">
              <w:rPr>
                <w:rFonts w:ascii="Ancizar Sans Regular" w:hAnsi="Ancizar Sans Regular" w:cs="T3Font_5"/>
                <w:color w:val="000000" w:themeColor="text1"/>
                <w:sz w:val="24"/>
                <w:szCs w:val="24"/>
              </w:rPr>
              <w:t xml:space="preserve">, </w:t>
            </w:r>
            <w:r w:rsidR="00101BDE" w:rsidRPr="00075279">
              <w:rPr>
                <w:rFonts w:ascii="Ancizar Sans Regular" w:hAnsi="Ancizar Sans Regular" w:cs="T3Font_4"/>
                <w:color w:val="000000" w:themeColor="text1"/>
                <w:sz w:val="24"/>
                <w:szCs w:val="24"/>
              </w:rPr>
              <w:t xml:space="preserve">artículos </w:t>
            </w:r>
            <w:r w:rsidR="00101BDE" w:rsidRPr="00075279">
              <w:rPr>
                <w:rFonts w:ascii="Ancizar Sans Regular" w:hAnsi="Ancizar Sans Regular" w:cs="T3Font_3"/>
                <w:color w:val="000000" w:themeColor="text1"/>
                <w:sz w:val="24"/>
                <w:szCs w:val="24"/>
              </w:rPr>
              <w:t xml:space="preserve">57 </w:t>
            </w:r>
            <w:r w:rsidR="00101BDE" w:rsidRPr="00075279">
              <w:rPr>
                <w:rFonts w:ascii="Ancizar Sans Regular" w:hAnsi="Ancizar Sans Regular" w:cs="T3Font_4"/>
                <w:color w:val="000000" w:themeColor="text1"/>
                <w:sz w:val="24"/>
                <w:szCs w:val="24"/>
              </w:rPr>
              <w:t xml:space="preserve">a </w:t>
            </w:r>
            <w:r w:rsidR="00101BDE" w:rsidRPr="00075279">
              <w:rPr>
                <w:rFonts w:ascii="Ancizar Sans Regular" w:hAnsi="Ancizar Sans Regular" w:cs="T3Font_3"/>
                <w:color w:val="000000" w:themeColor="text1"/>
                <w:sz w:val="24"/>
                <w:szCs w:val="24"/>
              </w:rPr>
              <w:t>59.</w:t>
            </w:r>
          </w:p>
          <w:p w:rsidR="00365DF0" w:rsidRDefault="003B21C8" w:rsidP="00101BDE">
            <w:pPr>
              <w:numPr>
                <w:ilvl w:val="0"/>
                <w:numId w:val="5"/>
              </w:numPr>
              <w:tabs>
                <w:tab w:val="left" w:pos="4395"/>
              </w:tabs>
              <w:spacing w:after="0" w:line="240" w:lineRule="auto"/>
              <w:jc w:val="both"/>
              <w:rPr>
                <w:rFonts w:ascii="Ancizar Sans Regular" w:eastAsia="Times New Roman" w:hAnsi="Ancizar Sans Regular" w:cs="Arial"/>
                <w:b/>
                <w:bCs/>
                <w:sz w:val="24"/>
                <w:szCs w:val="24"/>
                <w:lang w:eastAsia="es-CO"/>
              </w:rPr>
            </w:pPr>
            <w:r w:rsidRPr="00D81856">
              <w:rPr>
                <w:rFonts w:ascii="Ancizar Sans Regular" w:hAnsi="Ancizar Sans Regular"/>
                <w:sz w:val="24"/>
                <w:szCs w:val="24"/>
                <w:lang w:val="es-ES_tradnl"/>
              </w:rPr>
              <w:t>Tener un promedio aritmético ponderado acumulado de notas (PAPA) igual o superior a 4.0.</w:t>
            </w:r>
          </w:p>
          <w:p w:rsidR="00365DF0" w:rsidRPr="0038038B" w:rsidRDefault="00365DF0" w:rsidP="00101BD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ncizar Sans Regular" w:eastAsia="Times New Roman" w:hAnsi="Ancizar Sans Regular" w:cs="Arial"/>
                <w:b/>
                <w:bCs/>
                <w:sz w:val="24"/>
                <w:szCs w:val="24"/>
                <w:lang w:eastAsia="es-CO"/>
              </w:rPr>
            </w:pPr>
            <w:r w:rsidRPr="0038038B">
              <w:rPr>
                <w:rFonts w:ascii="Ancizar Sans Regular" w:hAnsi="Ancizar Sans Regular"/>
                <w:sz w:val="24"/>
                <w:szCs w:val="24"/>
                <w:lang w:val="es-ES_tradnl"/>
              </w:rPr>
              <w:t>Participar de los procesos de selección que establezca la Escuela de Física.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82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</w:tr>
      <w:tr w:rsidR="001E195B" w:rsidRPr="00D81856" w:rsidTr="0038038B">
        <w:trPr>
          <w:gridAfter w:val="9"/>
          <w:wAfter w:w="6811" w:type="dxa"/>
          <w:trHeight w:val="240"/>
        </w:trPr>
        <w:tc>
          <w:tcPr>
            <w:tcW w:w="4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365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97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</w:tr>
      <w:tr w:rsidR="003B21C8" w:rsidRPr="00D81856" w:rsidTr="0038038B">
        <w:trPr>
          <w:gridAfter w:val="5"/>
          <w:wAfter w:w="4975" w:type="dxa"/>
          <w:trHeight w:val="315"/>
        </w:trPr>
        <w:tc>
          <w:tcPr>
            <w:tcW w:w="126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sz w:val="28"/>
                <w:szCs w:val="28"/>
                <w:lang w:eastAsia="es-CO"/>
              </w:rPr>
            </w:pPr>
            <w:r w:rsidRPr="00D81856">
              <w:rPr>
                <w:rFonts w:ascii="Ancizar Sans Regular" w:eastAsia="Times New Roman" w:hAnsi="Ancizar Sans Regular" w:cs="Arial"/>
                <w:b/>
                <w:bCs/>
                <w:sz w:val="28"/>
                <w:szCs w:val="28"/>
                <w:lang w:eastAsia="es-CO"/>
              </w:rPr>
              <w:t>ACTIVIDADES A DESARROLLAR:</w:t>
            </w:r>
          </w:p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sz w:val="28"/>
                <w:szCs w:val="28"/>
                <w:lang w:eastAsia="es-CO"/>
              </w:rPr>
            </w:pPr>
          </w:p>
        </w:tc>
        <w:tc>
          <w:tcPr>
            <w:tcW w:w="18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sz w:val="28"/>
                <w:szCs w:val="28"/>
                <w:lang w:eastAsia="es-CO"/>
              </w:rPr>
            </w:pPr>
          </w:p>
        </w:tc>
        <w:tc>
          <w:tcPr>
            <w:tcW w:w="1276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</w:tr>
      <w:tr w:rsidR="001E195B" w:rsidRPr="00D81856" w:rsidTr="0038038B">
        <w:trPr>
          <w:trHeight w:val="315"/>
        </w:trPr>
        <w:tc>
          <w:tcPr>
            <w:tcW w:w="1445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  <w:r w:rsidRPr="00D81856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Participar en actividades de docencia</w:t>
            </w:r>
          </w:p>
          <w:p w:rsidR="00D81856" w:rsidRPr="00D81856" w:rsidRDefault="00D81856" w:rsidP="00544575">
            <w:p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  <w:r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Coordinar e impartir </w:t>
            </w:r>
            <w:r w:rsidR="00365DF0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clases </w:t>
            </w:r>
            <w:r w:rsidR="00537F09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teóricas</w:t>
            </w:r>
            <w:r w:rsidR="00365DF0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 o de </w:t>
            </w:r>
            <w:r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laboratorios de las asignaturas</w:t>
            </w:r>
            <w:r w:rsidR="00C40853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 requeridas por la Escuela de Física</w:t>
            </w:r>
          </w:p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</w:p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</w:p>
        </w:tc>
        <w:tc>
          <w:tcPr>
            <w:tcW w:w="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095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1C8" w:rsidRPr="00D81856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</w:tr>
      <w:tr w:rsidR="00101BDE" w:rsidRPr="00D81856" w:rsidTr="00C21569">
        <w:trPr>
          <w:gridAfter w:val="48"/>
          <w:wAfter w:w="9012" w:type="dxa"/>
          <w:trHeight w:val="360"/>
        </w:trPr>
        <w:tc>
          <w:tcPr>
            <w:tcW w:w="1495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DE" w:rsidRPr="006439AE" w:rsidRDefault="00101BDE" w:rsidP="00C21569">
            <w:pPr>
              <w:spacing w:after="0" w:line="240" w:lineRule="auto"/>
              <w:ind w:left="715" w:hanging="715"/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4"/>
                <w:szCs w:val="24"/>
                <w:u w:val="single"/>
                <w:lang w:eastAsia="es-CO"/>
              </w:rPr>
            </w:pPr>
            <w:r w:rsidRPr="006439AE"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4"/>
                <w:szCs w:val="24"/>
                <w:u w:val="single"/>
                <w:lang w:eastAsia="es-CO"/>
              </w:rPr>
              <w:t xml:space="preserve">FECHA LÍMITE PARA DILIGENCIAR EL FORMULARIO VIRTUAL: </w:t>
            </w:r>
            <w:r w:rsidR="00D824B6"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4"/>
                <w:szCs w:val="24"/>
                <w:u w:val="single"/>
                <w:lang w:eastAsia="es-CO"/>
              </w:rPr>
              <w:t>Miércoles 21 de Agosto de 2019</w:t>
            </w:r>
          </w:p>
          <w:p w:rsidR="00101BDE" w:rsidRPr="006439AE" w:rsidRDefault="00101BDE" w:rsidP="00C21569">
            <w:pPr>
              <w:spacing w:after="0" w:line="240" w:lineRule="auto"/>
              <w:ind w:left="715" w:hanging="715"/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4"/>
                <w:szCs w:val="24"/>
                <w:u w:val="single"/>
                <w:lang w:eastAsia="es-CO"/>
              </w:rPr>
            </w:pPr>
          </w:p>
          <w:p w:rsidR="00101BDE" w:rsidRPr="006439AE" w:rsidRDefault="00101BDE" w:rsidP="00C21569">
            <w:pPr>
              <w:spacing w:after="0" w:line="240" w:lineRule="auto"/>
              <w:ind w:left="715" w:hanging="715"/>
              <w:rPr>
                <w:rFonts w:ascii="Ancizar Sans Regular" w:eastAsia="Times New Roman" w:hAnsi="Ancizar Sans Regular" w:cs="Arial"/>
                <w:b/>
                <w:bCs/>
                <w:iCs/>
                <w:sz w:val="24"/>
                <w:szCs w:val="24"/>
                <w:lang w:eastAsia="es-CO"/>
              </w:rPr>
            </w:pPr>
            <w:r w:rsidRPr="006439AE">
              <w:rPr>
                <w:rFonts w:ascii="Ancizar Sans Regular" w:hAnsi="Ancizar Sans Regular"/>
                <w:b/>
                <w:sz w:val="24"/>
                <w:szCs w:val="24"/>
              </w:rPr>
              <w:t>EL FORMULARIO LO ENCUENTRAN EN LA SIGUIENTE DIRECCIÓN</w:t>
            </w:r>
            <w:r>
              <w:rPr>
                <w:rFonts w:ascii="Ancizar Sans Regular" w:hAnsi="Ancizar Sans Regular"/>
                <w:b/>
                <w:sz w:val="24"/>
                <w:szCs w:val="24"/>
              </w:rPr>
              <w:t xml:space="preserve"> WEB</w:t>
            </w:r>
            <w:r w:rsidRPr="006439AE">
              <w:rPr>
                <w:rFonts w:ascii="Ancizar Sans Regular" w:hAnsi="Ancizar Sans Regular"/>
                <w:b/>
                <w:sz w:val="24"/>
                <w:szCs w:val="24"/>
              </w:rPr>
              <w:t xml:space="preserve">: </w:t>
            </w:r>
            <w:r w:rsidRPr="00101BDE">
              <w:rPr>
                <w:rStyle w:val="short-url"/>
                <w:rFonts w:ascii="Ancizar Sans Regular" w:hAnsi="Ancizar Sans Regular"/>
                <w:color w:val="444444"/>
                <w:sz w:val="36"/>
                <w:szCs w:val="36"/>
                <w:lang w:val="en"/>
              </w:rPr>
              <w:t>http://cort.as/-MTUL</w:t>
            </w:r>
          </w:p>
        </w:tc>
        <w:tc>
          <w:tcPr>
            <w:tcW w:w="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DE" w:rsidRPr="00D81856" w:rsidRDefault="00101BDE" w:rsidP="00C21569">
            <w:pPr>
              <w:spacing w:after="0" w:line="240" w:lineRule="auto"/>
              <w:ind w:left="715" w:hanging="715"/>
              <w:jc w:val="center"/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8"/>
                <w:szCs w:val="28"/>
                <w:u w:val="single"/>
                <w:lang w:eastAsia="es-CO"/>
              </w:rPr>
            </w:pPr>
          </w:p>
        </w:tc>
      </w:tr>
      <w:tr w:rsidR="003B21C8" w:rsidRPr="00D81856" w:rsidTr="0038038B">
        <w:trPr>
          <w:gridAfter w:val="69"/>
          <w:wAfter w:w="9729" w:type="dxa"/>
          <w:trHeight w:val="675"/>
        </w:trPr>
        <w:tc>
          <w:tcPr>
            <w:tcW w:w="1439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9AE" w:rsidRDefault="006439AE" w:rsidP="00544575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8"/>
                <w:szCs w:val="28"/>
                <w:u w:val="single"/>
                <w:lang w:eastAsia="es-CO"/>
              </w:rPr>
            </w:pPr>
          </w:p>
          <w:p w:rsidR="006439AE" w:rsidRDefault="006439AE" w:rsidP="00544575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8"/>
                <w:szCs w:val="28"/>
                <w:u w:val="single"/>
                <w:lang w:eastAsia="es-CO"/>
              </w:rPr>
            </w:pPr>
          </w:p>
          <w:p w:rsidR="003B21C8" w:rsidRDefault="003B21C8" w:rsidP="00544575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8"/>
                <w:szCs w:val="28"/>
                <w:u w:val="single"/>
                <w:lang w:eastAsia="es-CO"/>
              </w:rPr>
            </w:pPr>
            <w:r w:rsidRPr="00D81856"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8"/>
                <w:szCs w:val="28"/>
                <w:u w:val="single"/>
                <w:lang w:eastAsia="es-CO"/>
              </w:rPr>
              <w:t>NOTA IMPORTANTE:</w:t>
            </w:r>
          </w:p>
          <w:p w:rsidR="00C40853" w:rsidRPr="0038038B" w:rsidRDefault="00C40853" w:rsidP="0038038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8"/>
                <w:szCs w:val="28"/>
                <w:u w:val="single"/>
                <w:lang w:eastAsia="es-CO"/>
              </w:rPr>
            </w:pPr>
            <w:r w:rsidRPr="0072373D">
              <w:rPr>
                <w:rFonts w:ascii="Arial" w:hAnsi="Arial" w:cs="Arial"/>
                <w:sz w:val="24"/>
                <w:szCs w:val="24"/>
              </w:rPr>
              <w:t>Los estudiantes sólo podrán presentar solicitud para una asignatura</w:t>
            </w:r>
            <w:r w:rsidR="004545B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6F0E58" w:rsidRPr="0038038B" w:rsidRDefault="006F0E58" w:rsidP="006F0E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038B">
              <w:rPr>
                <w:rFonts w:ascii="Arial" w:hAnsi="Arial" w:cs="Arial"/>
                <w:sz w:val="24"/>
                <w:szCs w:val="24"/>
              </w:rPr>
              <w:t>Los aspirantes a ser monitores de posgrado de las asignaturas física mecánica, física de electricidad y magnetismo y física de oscilaciones, ondas y óptica, deben indicar la modalidad (teoría o laboratorio).  El número de monitores requeridos dependerá de la cantidad de grupos que estén disponibles por cubrir, luego de concertar la carga con los profesores de planta y asignar los grupos a los docentes no pertenecientes a la carrera profesoral universitaria.</w:t>
            </w:r>
          </w:p>
          <w:p w:rsidR="006F0E58" w:rsidRPr="0038038B" w:rsidRDefault="006F0E58" w:rsidP="006F0E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038B">
              <w:rPr>
                <w:rFonts w:ascii="Arial" w:hAnsi="Arial" w:cs="Arial"/>
                <w:sz w:val="24"/>
                <w:szCs w:val="24"/>
              </w:rPr>
              <w:t xml:space="preserve">Para todos los aspirantes a ser monitor de las asignaturas física mecánica, física de electricidad y magnetismo y física de oscilaciones, ondas y óptica, se aplicará una prueba de conocimientos </w:t>
            </w:r>
            <w:r w:rsidR="004545B3">
              <w:rPr>
                <w:rFonts w:ascii="Arial" w:hAnsi="Arial" w:cs="Arial"/>
                <w:sz w:val="24"/>
                <w:szCs w:val="24"/>
              </w:rPr>
              <w:t>escrita</w:t>
            </w:r>
            <w:r w:rsidRPr="0038038B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:rsidR="003B21C8" w:rsidRPr="006F0E58" w:rsidRDefault="003B21C8" w:rsidP="006F0E5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iCs/>
                <w:sz w:val="28"/>
                <w:szCs w:val="28"/>
                <w:lang w:eastAsia="es-CO"/>
              </w:rPr>
            </w:pPr>
            <w:r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Para los aspirantes </w:t>
            </w:r>
            <w:r w:rsidR="0083726B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a </w:t>
            </w:r>
            <w:r w:rsidR="00365389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monitorias</w:t>
            </w:r>
            <w:r w:rsidR="0083726B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 en las físicas básicas</w:t>
            </w:r>
            <w:r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 se requiere disponibilidad horaria los días lunes de </w:t>
            </w:r>
            <w:r w:rsidR="00D81856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0</w:t>
            </w:r>
            <w:r w:rsidR="00066C2F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8</w:t>
            </w:r>
            <w:r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:00</w:t>
            </w:r>
            <w:r w:rsidR="00D81856"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-1</w:t>
            </w:r>
            <w:r w:rsidRPr="0038038B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2:00.</w:t>
            </w:r>
            <w:r w:rsidRPr="006F0E58">
              <w:rPr>
                <w:rFonts w:ascii="Ancizar Sans Regular" w:eastAsia="Times New Roman" w:hAnsi="Ancizar Sans Regular" w:cs="Arial"/>
                <w:bCs/>
                <w:iCs/>
                <w:sz w:val="28"/>
                <w:szCs w:val="28"/>
                <w:lang w:eastAsia="es-CO"/>
              </w:rPr>
              <w:t xml:space="preserve"> </w:t>
            </w:r>
          </w:p>
        </w:tc>
      </w:tr>
    </w:tbl>
    <w:p w:rsidR="003B21C8" w:rsidRPr="00D81856" w:rsidRDefault="003B21C8" w:rsidP="00537F09">
      <w:pPr>
        <w:rPr>
          <w:rFonts w:ascii="Ancizar Sans Regular" w:hAnsi="Ancizar Sans Regular"/>
          <w:sz w:val="24"/>
          <w:szCs w:val="24"/>
        </w:rPr>
      </w:pPr>
      <w:bookmarkStart w:id="0" w:name="_GoBack"/>
      <w:bookmarkEnd w:id="0"/>
    </w:p>
    <w:sectPr w:rsidR="003B21C8" w:rsidRPr="00D81856" w:rsidSect="006439AE">
      <w:pgSz w:w="15840" w:h="12240" w:orient="landscape" w:code="1"/>
      <w:pgMar w:top="397" w:right="567" w:bottom="244" w:left="567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cizar Sans Regular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T3Font_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51F7"/>
    <w:multiLevelType w:val="hybridMultilevel"/>
    <w:tmpl w:val="6BB69C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4F6B"/>
    <w:multiLevelType w:val="hybridMultilevel"/>
    <w:tmpl w:val="568E1882"/>
    <w:lvl w:ilvl="0" w:tplc="ACB075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26522"/>
    <w:multiLevelType w:val="hybridMultilevel"/>
    <w:tmpl w:val="18E67098"/>
    <w:lvl w:ilvl="0" w:tplc="F4808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6C48"/>
    <w:multiLevelType w:val="hybridMultilevel"/>
    <w:tmpl w:val="8F0AEE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519F8"/>
    <w:multiLevelType w:val="hybridMultilevel"/>
    <w:tmpl w:val="DC7ADE5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FB1B08"/>
    <w:multiLevelType w:val="hybridMultilevel"/>
    <w:tmpl w:val="6F0A74D8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D12491"/>
    <w:multiLevelType w:val="singleLevel"/>
    <w:tmpl w:val="FCBED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7DFE52BF"/>
    <w:multiLevelType w:val="hybridMultilevel"/>
    <w:tmpl w:val="54CECFB6"/>
    <w:lvl w:ilvl="0" w:tplc="FD60D0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6E"/>
    <w:rsid w:val="00007711"/>
    <w:rsid w:val="00066C2F"/>
    <w:rsid w:val="00071344"/>
    <w:rsid w:val="00075279"/>
    <w:rsid w:val="000B1016"/>
    <w:rsid w:val="000C5092"/>
    <w:rsid w:val="000C6482"/>
    <w:rsid w:val="00101BDE"/>
    <w:rsid w:val="001035AE"/>
    <w:rsid w:val="0010442B"/>
    <w:rsid w:val="001E0A20"/>
    <w:rsid w:val="001E195B"/>
    <w:rsid w:val="001F13F9"/>
    <w:rsid w:val="00261F2D"/>
    <w:rsid w:val="00344756"/>
    <w:rsid w:val="00365389"/>
    <w:rsid w:val="00365DF0"/>
    <w:rsid w:val="0038038B"/>
    <w:rsid w:val="003A14D6"/>
    <w:rsid w:val="003B21C8"/>
    <w:rsid w:val="003B7F99"/>
    <w:rsid w:val="003D42CA"/>
    <w:rsid w:val="004035D0"/>
    <w:rsid w:val="00452083"/>
    <w:rsid w:val="004545B3"/>
    <w:rsid w:val="004A6FD2"/>
    <w:rsid w:val="00522A93"/>
    <w:rsid w:val="00536DE4"/>
    <w:rsid w:val="00537F09"/>
    <w:rsid w:val="005537A5"/>
    <w:rsid w:val="00573055"/>
    <w:rsid w:val="00593DFB"/>
    <w:rsid w:val="00635970"/>
    <w:rsid w:val="006439AE"/>
    <w:rsid w:val="00654D91"/>
    <w:rsid w:val="006835CA"/>
    <w:rsid w:val="0069612E"/>
    <w:rsid w:val="00696AFC"/>
    <w:rsid w:val="006E1AAA"/>
    <w:rsid w:val="006F0E58"/>
    <w:rsid w:val="007F072A"/>
    <w:rsid w:val="007F7B60"/>
    <w:rsid w:val="0083726B"/>
    <w:rsid w:val="0090477B"/>
    <w:rsid w:val="00915A8A"/>
    <w:rsid w:val="009B2F72"/>
    <w:rsid w:val="009B69E5"/>
    <w:rsid w:val="009C11B6"/>
    <w:rsid w:val="009C4057"/>
    <w:rsid w:val="009E066E"/>
    <w:rsid w:val="00A36325"/>
    <w:rsid w:val="00A61FB4"/>
    <w:rsid w:val="00AD05A0"/>
    <w:rsid w:val="00B17523"/>
    <w:rsid w:val="00B95353"/>
    <w:rsid w:val="00BC30AA"/>
    <w:rsid w:val="00BC3C53"/>
    <w:rsid w:val="00C40853"/>
    <w:rsid w:val="00C80487"/>
    <w:rsid w:val="00CF024D"/>
    <w:rsid w:val="00D2417B"/>
    <w:rsid w:val="00D81856"/>
    <w:rsid w:val="00D824B6"/>
    <w:rsid w:val="00DA7BDD"/>
    <w:rsid w:val="00E640E7"/>
    <w:rsid w:val="00EB36D3"/>
    <w:rsid w:val="00EC5156"/>
    <w:rsid w:val="00F0794D"/>
    <w:rsid w:val="00F25EAC"/>
    <w:rsid w:val="00F61206"/>
    <w:rsid w:val="00FC6562"/>
    <w:rsid w:val="00FC6665"/>
    <w:rsid w:val="00FF4FF1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2F5F0BA-9FF4-438B-AE9C-642B4888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405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2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08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6DE4"/>
    <w:rPr>
      <w:color w:val="0563C1" w:themeColor="hyperlink"/>
      <w:u w:val="single"/>
    </w:rPr>
  </w:style>
  <w:style w:type="character" w:customStyle="1" w:styleId="short-url">
    <w:name w:val="short-url"/>
    <w:basedOn w:val="Fuentedeprrafopredeter"/>
    <w:rsid w:val="00A61FB4"/>
  </w:style>
  <w:style w:type="character" w:styleId="Refdecomentario">
    <w:name w:val="annotation reference"/>
    <w:basedOn w:val="Fuentedeprrafopredeter"/>
    <w:uiPriority w:val="99"/>
    <w:semiHidden/>
    <w:unhideWhenUsed/>
    <w:rsid w:val="001E0A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0A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0A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0A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0A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663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Fisica</dc:creator>
  <cp:keywords/>
  <dc:description/>
  <cp:lastModifiedBy>MONICA MARIA IRAL PALOMINO</cp:lastModifiedBy>
  <cp:revision>6</cp:revision>
  <cp:lastPrinted>2018-06-18T19:38:00Z</cp:lastPrinted>
  <dcterms:created xsi:type="dcterms:W3CDTF">2019-08-05T21:05:00Z</dcterms:created>
  <dcterms:modified xsi:type="dcterms:W3CDTF">2019-08-08T16:22:00Z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