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283"/>
        <w:gridCol w:w="841"/>
        <w:gridCol w:w="841"/>
        <w:gridCol w:w="841"/>
      </w:tblGrid>
      <w:tr w:rsidR="001327CA" w:rsidRPr="000C76A5" w14:paraId="78D71428" w14:textId="77777777" w:rsidTr="001327CA">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0E36544A" w:rsidR="001327CA" w:rsidRPr="000C76A5" w:rsidRDefault="001327CA" w:rsidP="003E7394">
            <w:pPr>
              <w:jc w:val="both"/>
              <w:rPr>
                <w:rFonts w:asciiTheme="minorHAnsi" w:hAnsiTheme="minorHAnsi" w:cstheme="minorHAnsi"/>
                <w:b/>
                <w:sz w:val="22"/>
                <w:szCs w:val="22"/>
              </w:rPr>
            </w:pPr>
          </w:p>
        </w:tc>
        <w:tc>
          <w:tcPr>
            <w:tcW w:w="850"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841" w:type="dxa"/>
            <w:vAlign w:val="center"/>
          </w:tcPr>
          <w:p w14:paraId="6DA72156" w14:textId="28FBA138" w:rsidR="001327CA" w:rsidRPr="001327CA" w:rsidRDefault="007E50A9"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14</w:t>
            </w:r>
          </w:p>
        </w:tc>
        <w:tc>
          <w:tcPr>
            <w:tcW w:w="841" w:type="dxa"/>
            <w:vAlign w:val="center"/>
          </w:tcPr>
          <w:p w14:paraId="3FB6BF54" w14:textId="13114A75" w:rsidR="001327CA" w:rsidRPr="001327CA" w:rsidRDefault="007E50A9"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03</w:t>
            </w:r>
          </w:p>
        </w:tc>
        <w:tc>
          <w:tcPr>
            <w:tcW w:w="841" w:type="dxa"/>
            <w:vAlign w:val="center"/>
          </w:tcPr>
          <w:p w14:paraId="221E20A5" w14:textId="538DFE58" w:rsidR="001327CA" w:rsidRPr="001327CA" w:rsidRDefault="007E50A9"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3E2C3CB3" w14:textId="77777777" w:rsidR="002A2BC9" w:rsidRPr="000C76A5" w:rsidRDefault="002A2BC9" w:rsidP="002A2BC9">
            <w:pPr>
              <w:jc w:val="center"/>
              <w:rPr>
                <w:rFonts w:asciiTheme="minorHAnsi" w:hAnsiTheme="minorHAnsi" w:cstheme="minorHAnsi"/>
                <w:color w:val="7F7F7F" w:themeColor="text1" w:themeTint="80"/>
                <w:sz w:val="22"/>
                <w:szCs w:val="22"/>
              </w:rPr>
            </w:pPr>
          </w:p>
          <w:p w14:paraId="2876D10B" w14:textId="7EA23B7A" w:rsidR="002A2BC9" w:rsidRPr="000C76A5" w:rsidRDefault="007E50A9" w:rsidP="000C76A5">
            <w:pPr>
              <w:rPr>
                <w:rFonts w:asciiTheme="minorHAnsi" w:hAnsiTheme="minorHAnsi" w:cstheme="minorHAnsi"/>
                <w:color w:val="808080" w:themeColor="background1" w:themeShade="80"/>
                <w:sz w:val="22"/>
                <w:szCs w:val="22"/>
              </w:rPr>
            </w:pPr>
            <w:r>
              <w:rPr>
                <w:rFonts w:asciiTheme="minorHAnsi" w:hAnsiTheme="minorHAnsi" w:cstheme="minorHAnsi"/>
                <w:color w:val="7F7F7F" w:themeColor="text1" w:themeTint="80"/>
                <w:sz w:val="22"/>
                <w:szCs w:val="22"/>
              </w:rPr>
              <w:t xml:space="preserve">Estudiante </w:t>
            </w:r>
            <w:r w:rsidR="00B97F39">
              <w:rPr>
                <w:rFonts w:asciiTheme="minorHAnsi" w:hAnsiTheme="minorHAnsi" w:cstheme="minorHAnsi"/>
                <w:color w:val="7F7F7F" w:themeColor="text1" w:themeTint="80"/>
                <w:sz w:val="22"/>
                <w:szCs w:val="22"/>
              </w:rPr>
              <w:t xml:space="preserve">con conocimiento o experiencia en estadística multivariada, específicamente en componentes principales y análisis de regresión bajo componentes. También, es importante conocimiento de agrupamiento o </w:t>
            </w:r>
            <w:proofErr w:type="spellStart"/>
            <w:r w:rsidR="00B97F39">
              <w:rPr>
                <w:rFonts w:asciiTheme="minorHAnsi" w:hAnsiTheme="minorHAnsi" w:cstheme="minorHAnsi"/>
                <w:color w:val="7F7F7F" w:themeColor="text1" w:themeTint="80"/>
                <w:sz w:val="22"/>
                <w:szCs w:val="22"/>
              </w:rPr>
              <w:t>cluster</w:t>
            </w:r>
            <w:proofErr w:type="spellEnd"/>
            <w:r w:rsidR="00B97F39">
              <w:rPr>
                <w:rFonts w:asciiTheme="minorHAnsi" w:hAnsiTheme="minorHAnsi" w:cstheme="minorHAnsi"/>
                <w:color w:val="7F7F7F" w:themeColor="text1" w:themeTint="80"/>
                <w:sz w:val="22"/>
                <w:szCs w:val="22"/>
              </w:rPr>
              <w:t>.</w:t>
            </w:r>
          </w:p>
          <w:p w14:paraId="28DD0B7A" w14:textId="557B29FF" w:rsidR="002A2BC9" w:rsidRPr="000C76A5" w:rsidRDefault="002A2BC9" w:rsidP="002A2BC9">
            <w:pPr>
              <w:rPr>
                <w:rFonts w:asciiTheme="minorHAnsi" w:hAnsiTheme="minorHAnsi" w:cstheme="minorHAnsi"/>
                <w:sz w:val="22"/>
                <w:szCs w:val="22"/>
              </w:rPr>
            </w:pP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500CEAE6" w14:textId="339D404D" w:rsidR="0042290F" w:rsidRPr="000C76A5" w:rsidRDefault="0042290F" w:rsidP="000E1A5B">
            <w:pPr>
              <w:widowControl/>
              <w:autoSpaceDE/>
              <w:autoSpaceDN/>
              <w:jc w:val="both"/>
              <w:rPr>
                <w:rFonts w:asciiTheme="minorHAnsi" w:hAnsiTheme="minorHAnsi" w:cstheme="minorHAnsi"/>
                <w:b/>
                <w:color w:val="808080" w:themeColor="background1" w:themeShade="80"/>
                <w:sz w:val="22"/>
                <w:szCs w:val="22"/>
              </w:rPr>
            </w:pPr>
            <w:r w:rsidRPr="000C76A5">
              <w:rPr>
                <w:rFonts w:asciiTheme="minorHAnsi" w:hAnsiTheme="minorHAnsi" w:cstheme="minorHAnsi"/>
                <w:b/>
                <w:color w:val="808080" w:themeColor="background1" w:themeShade="80"/>
                <w:sz w:val="22"/>
                <w:szCs w:val="22"/>
              </w:rPr>
              <w:t>Nota: Los criterios de evaluación deben ser consecuentes con el perfil solicitado.</w:t>
            </w:r>
            <w:r w:rsidRPr="000C76A5">
              <w:rPr>
                <w:rFonts w:asciiTheme="minorHAnsi" w:hAnsiTheme="minorHAnsi" w:cstheme="minorHAnsi"/>
                <w:color w:val="808080" w:themeColor="background1" w:themeShade="80"/>
                <w:sz w:val="22"/>
                <w:szCs w:val="22"/>
              </w:rPr>
              <w:t xml:space="preserve"> </w:t>
            </w:r>
            <w:r w:rsidRPr="000C76A5">
              <w:rPr>
                <w:rFonts w:asciiTheme="minorHAnsi" w:hAnsiTheme="minorHAnsi" w:cstheme="minorHAnsi"/>
                <w:b/>
                <w:color w:val="808080" w:themeColor="background1" w:themeShade="80"/>
                <w:sz w:val="22"/>
                <w:szCs w:val="22"/>
              </w:rPr>
              <w:t>Se debe</w:t>
            </w:r>
            <w:r w:rsidRPr="000C76A5">
              <w:rPr>
                <w:rFonts w:asciiTheme="minorHAnsi" w:hAnsiTheme="minorHAnsi" w:cstheme="minorHAnsi"/>
                <w:color w:val="808080" w:themeColor="background1" w:themeShade="80"/>
                <w:sz w:val="22"/>
                <w:szCs w:val="22"/>
              </w:rPr>
              <w:t xml:space="preserve"> </w:t>
            </w:r>
            <w:r w:rsidRPr="000C76A5">
              <w:rPr>
                <w:rFonts w:asciiTheme="minorHAnsi" w:hAnsiTheme="minorHAnsi" w:cstheme="minorHAnsi"/>
                <w:b/>
                <w:color w:val="808080" w:themeColor="background1" w:themeShade="80"/>
                <w:sz w:val="22"/>
                <w:szCs w:val="22"/>
              </w:rPr>
              <w:t>especificar la ponderación, en puntos o porcentaje, para cada uno de los criterios relacionados.</w:t>
            </w:r>
          </w:p>
          <w:p w14:paraId="1A9C67ED" w14:textId="77777777" w:rsidR="0042290F" w:rsidRPr="000C76A5" w:rsidRDefault="0042290F" w:rsidP="0042290F">
            <w:pPr>
              <w:widowControl/>
              <w:autoSpaceDE/>
              <w:autoSpaceDN/>
              <w:rPr>
                <w:rFonts w:asciiTheme="minorHAnsi" w:hAnsiTheme="minorHAnsi" w:cstheme="minorHAnsi"/>
                <w:color w:val="808080" w:themeColor="background1" w:themeShade="80"/>
                <w:sz w:val="22"/>
                <w:szCs w:val="22"/>
              </w:rPr>
            </w:pPr>
            <w:r w:rsidRPr="000C76A5">
              <w:rPr>
                <w:rFonts w:asciiTheme="minorHAnsi" w:hAnsiTheme="minorHAnsi" w:cstheme="minorHAnsi"/>
                <w:color w:val="808080" w:themeColor="background1" w:themeShade="80"/>
                <w:sz w:val="22"/>
                <w:szCs w:val="22"/>
              </w:rPr>
              <w:t>Ejemplos de criterios a tener en cuenta</w:t>
            </w:r>
          </w:p>
          <w:p w14:paraId="5CDBEE37" w14:textId="53ACEF86" w:rsidR="0042290F" w:rsidRPr="000C76A5" w:rsidRDefault="008D4A5C" w:rsidP="0042290F">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1. P.A.P.A.</w:t>
            </w:r>
            <w:r w:rsidR="00B97F39">
              <w:rPr>
                <w:rFonts w:asciiTheme="minorHAnsi" w:hAnsiTheme="minorHAnsi" w:cstheme="minorHAnsi"/>
                <w:color w:val="808080" w:themeColor="background1" w:themeShade="80"/>
                <w:sz w:val="22"/>
                <w:szCs w:val="22"/>
              </w:rPr>
              <w:t xml:space="preserve">   35</w:t>
            </w:r>
            <w:r w:rsidR="007E50A9">
              <w:rPr>
                <w:rFonts w:asciiTheme="minorHAnsi" w:hAnsiTheme="minorHAnsi" w:cstheme="minorHAnsi"/>
                <w:color w:val="808080" w:themeColor="background1" w:themeShade="80"/>
                <w:sz w:val="22"/>
                <w:szCs w:val="22"/>
              </w:rPr>
              <w:t>%</w:t>
            </w:r>
          </w:p>
          <w:p w14:paraId="57D9F773" w14:textId="0C0FE130" w:rsidR="0042290F" w:rsidRDefault="0042290F" w:rsidP="0042290F">
            <w:pPr>
              <w:widowControl/>
              <w:autoSpaceDE/>
              <w:autoSpaceDN/>
              <w:rPr>
                <w:rFonts w:asciiTheme="minorHAnsi" w:hAnsiTheme="minorHAnsi" w:cstheme="minorHAnsi"/>
                <w:color w:val="808080" w:themeColor="background1" w:themeShade="80"/>
                <w:sz w:val="22"/>
                <w:szCs w:val="22"/>
              </w:rPr>
            </w:pPr>
            <w:r w:rsidRPr="000C76A5">
              <w:rPr>
                <w:rFonts w:asciiTheme="minorHAnsi" w:hAnsiTheme="minorHAnsi" w:cstheme="minorHAnsi"/>
                <w:color w:val="808080" w:themeColor="background1" w:themeShade="80"/>
                <w:sz w:val="22"/>
                <w:szCs w:val="22"/>
              </w:rPr>
              <w:t>6. Entrevista</w:t>
            </w:r>
            <w:r w:rsidR="00B97F39">
              <w:rPr>
                <w:rFonts w:asciiTheme="minorHAnsi" w:hAnsiTheme="minorHAnsi" w:cstheme="minorHAnsi"/>
                <w:color w:val="808080" w:themeColor="background1" w:themeShade="80"/>
                <w:sz w:val="22"/>
                <w:szCs w:val="22"/>
              </w:rPr>
              <w:t xml:space="preserve">  65</w:t>
            </w:r>
            <w:r w:rsidR="007E50A9">
              <w:rPr>
                <w:rFonts w:asciiTheme="minorHAnsi" w:hAnsiTheme="minorHAnsi" w:cstheme="minorHAnsi"/>
                <w:color w:val="808080" w:themeColor="background1" w:themeShade="80"/>
                <w:sz w:val="22"/>
                <w:szCs w:val="22"/>
              </w:rPr>
              <w:t>%</w:t>
            </w:r>
          </w:p>
          <w:p w14:paraId="6F497FF5" w14:textId="77777777" w:rsidR="007E50A9" w:rsidRPr="000C76A5" w:rsidRDefault="007E50A9" w:rsidP="0042290F">
            <w:pPr>
              <w:widowControl/>
              <w:autoSpaceDE/>
              <w:autoSpaceDN/>
              <w:rPr>
                <w:rFonts w:asciiTheme="minorHAnsi" w:hAnsiTheme="minorHAnsi" w:cstheme="minorHAnsi"/>
                <w:color w:val="808080" w:themeColor="background1" w:themeShade="80"/>
                <w:sz w:val="22"/>
                <w:szCs w:val="22"/>
              </w:rPr>
            </w:pPr>
          </w:p>
          <w:p w14:paraId="1C92CE63" w14:textId="7B9A9D16" w:rsidR="000708EA" w:rsidRPr="000C76A5" w:rsidRDefault="000708EA" w:rsidP="00110D6D">
            <w:pPr>
              <w:jc w:val="both"/>
              <w:rPr>
                <w:rFonts w:asciiTheme="minorHAnsi" w:hAnsiTheme="minorHAnsi" w:cstheme="minorHAnsi"/>
                <w:color w:val="7F7F7F" w:themeColor="text1" w:themeTint="80"/>
                <w:sz w:val="22"/>
                <w:szCs w:val="22"/>
              </w:rPr>
            </w:pPr>
            <w:r w:rsidRPr="000C76A5">
              <w:rPr>
                <w:rFonts w:asciiTheme="minorHAnsi" w:hAnsiTheme="minorHAnsi" w:cstheme="minorHAnsi"/>
                <w:color w:val="808080" w:themeColor="background1" w:themeShade="80"/>
                <w:sz w:val="22"/>
                <w:szCs w:val="22"/>
              </w:rPr>
              <w:t>NOTA: En caso de empate, se privilegiará a los estudiantes cuyos puntajes básicos de matrícula (P</w:t>
            </w:r>
            <w:r w:rsidR="008D4A5C">
              <w:rPr>
                <w:rFonts w:asciiTheme="minorHAnsi" w:hAnsiTheme="minorHAnsi" w:cstheme="minorHAnsi"/>
                <w:color w:val="808080" w:themeColor="background1" w:themeShade="80"/>
                <w:sz w:val="22"/>
                <w:szCs w:val="22"/>
              </w:rPr>
              <w:t>.</w:t>
            </w:r>
            <w:r w:rsidRPr="000C76A5">
              <w:rPr>
                <w:rFonts w:asciiTheme="minorHAnsi" w:hAnsiTheme="minorHAnsi" w:cstheme="minorHAnsi"/>
                <w:color w:val="808080" w:themeColor="background1" w:themeShade="80"/>
                <w:sz w:val="22"/>
                <w:szCs w:val="22"/>
              </w:rPr>
              <w:t>B</w:t>
            </w:r>
            <w:r w:rsidR="008D4A5C">
              <w:rPr>
                <w:rFonts w:asciiTheme="minorHAnsi" w:hAnsiTheme="minorHAnsi" w:cstheme="minorHAnsi"/>
                <w:color w:val="808080" w:themeColor="background1" w:themeShade="80"/>
                <w:sz w:val="22"/>
                <w:szCs w:val="22"/>
              </w:rPr>
              <w:t>.</w:t>
            </w:r>
            <w:r w:rsidRPr="000C76A5">
              <w:rPr>
                <w:rFonts w:asciiTheme="minorHAnsi" w:hAnsiTheme="minorHAnsi" w:cstheme="minorHAnsi"/>
                <w:color w:val="808080" w:themeColor="background1" w:themeShade="80"/>
                <w:sz w:val="22"/>
                <w:szCs w:val="22"/>
              </w:rPr>
              <w:t>M</w:t>
            </w:r>
            <w:r w:rsidR="008D4A5C">
              <w:rPr>
                <w:rFonts w:asciiTheme="minorHAnsi" w:hAnsiTheme="minorHAnsi" w:cstheme="minorHAnsi"/>
                <w:color w:val="808080" w:themeColor="background1" w:themeShade="80"/>
                <w:sz w:val="22"/>
                <w:szCs w:val="22"/>
              </w:rPr>
              <w:t>.</w:t>
            </w:r>
            <w:r w:rsidRPr="000C76A5">
              <w:rPr>
                <w:rFonts w:asciiTheme="minorHAnsi" w:hAnsiTheme="minorHAnsi" w:cstheme="minorHAnsi"/>
                <w:color w:val="808080" w:themeColor="background1" w:themeShade="80"/>
                <w:sz w:val="22"/>
                <w:szCs w:val="22"/>
              </w:rPr>
              <w:t xml:space="preserve">) sean los más bajos dentro de los que se hayan presentado a </w:t>
            </w:r>
            <w:r w:rsidR="00110D6D">
              <w:rPr>
                <w:rFonts w:asciiTheme="minorHAnsi" w:hAnsiTheme="minorHAnsi" w:cstheme="minorHAnsi"/>
                <w:color w:val="808080" w:themeColor="background1" w:themeShade="80"/>
                <w:sz w:val="22"/>
                <w:szCs w:val="22"/>
              </w:rPr>
              <w:t xml:space="preserve">la convocatoria correspondiente, </w:t>
            </w:r>
            <w:r w:rsidR="00110D6D" w:rsidRPr="00110D6D">
              <w:rPr>
                <w:rFonts w:asciiTheme="minorHAnsi" w:hAnsiTheme="minorHAnsi" w:cstheme="minorHAnsi"/>
                <w:color w:val="808080" w:themeColor="background1" w:themeShade="80"/>
                <w:sz w:val="22"/>
                <w:szCs w:val="22"/>
              </w:rPr>
              <w:t>siempre y cuando den cumplimiento a los requisitos establecidos</w:t>
            </w:r>
            <w:r w:rsidR="00110D6D">
              <w:rPr>
                <w:rFonts w:asciiTheme="minorHAnsi" w:hAnsiTheme="minorHAnsi" w:cstheme="minorHAnsi"/>
                <w:color w:val="808080" w:themeColor="background1" w:themeShade="80"/>
                <w:sz w:val="22"/>
                <w:szCs w:val="22"/>
              </w:rPr>
              <w:t xml:space="preserve">. </w:t>
            </w:r>
          </w:p>
        </w:tc>
      </w:tr>
      <w:tr w:rsidR="000E1A5B" w:rsidRPr="000C76A5" w14:paraId="2D39F5E6" w14:textId="77777777" w:rsidTr="000C76A5">
        <w:trPr>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2835"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523"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0C76A5">
        <w:trPr>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580"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425"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283"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523"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B41511" w:rsidRPr="000C76A5" w14:paraId="52E9F976" w14:textId="77777777" w:rsidTr="000C76A5">
        <w:trPr>
          <w:trHeight w:val="325"/>
        </w:trPr>
        <w:tc>
          <w:tcPr>
            <w:tcW w:w="675" w:type="dxa"/>
            <w:vAlign w:val="center"/>
          </w:tcPr>
          <w:p w14:paraId="4DD7DD91" w14:textId="1BB25FC3"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7C026F77" w:rsidR="00B41511" w:rsidRPr="000C76A5" w:rsidRDefault="00CE4393" w:rsidP="008A30A9">
            <w:pPr>
              <w:rPr>
                <w:rFonts w:asciiTheme="minorHAnsi" w:hAnsiTheme="minorHAnsi" w:cstheme="minorHAnsi"/>
                <w:b/>
                <w:sz w:val="22"/>
                <w:szCs w:val="22"/>
              </w:rPr>
            </w:pPr>
            <w:r>
              <w:rPr>
                <w:rFonts w:asciiTheme="minorHAnsi" w:hAnsiTheme="minorHAnsi" w:cstheme="minorHAnsi"/>
                <w:b/>
                <w:sz w:val="22"/>
                <w:szCs w:val="22"/>
              </w:rPr>
              <w:t>1020811224</w:t>
            </w:r>
          </w:p>
        </w:tc>
        <w:tc>
          <w:tcPr>
            <w:tcW w:w="2580" w:type="dxa"/>
            <w:vAlign w:val="center"/>
          </w:tcPr>
          <w:p w14:paraId="49748F5A" w14:textId="58D41BED" w:rsidR="00B41511" w:rsidRPr="000C76A5" w:rsidRDefault="00CE4393" w:rsidP="0064372F">
            <w:pPr>
              <w:jc w:val="center"/>
              <w:rPr>
                <w:rFonts w:asciiTheme="minorHAnsi" w:hAnsiTheme="minorHAnsi" w:cstheme="minorHAnsi"/>
                <w:b/>
                <w:sz w:val="22"/>
                <w:szCs w:val="22"/>
              </w:rPr>
            </w:pPr>
            <w:r>
              <w:rPr>
                <w:rFonts w:asciiTheme="minorHAnsi" w:hAnsiTheme="minorHAnsi" w:cstheme="minorHAnsi"/>
                <w:b/>
                <w:sz w:val="22"/>
                <w:szCs w:val="22"/>
              </w:rPr>
              <w:t>4.5</w:t>
            </w:r>
          </w:p>
        </w:tc>
        <w:tc>
          <w:tcPr>
            <w:tcW w:w="425" w:type="dxa"/>
            <w:vAlign w:val="center"/>
          </w:tcPr>
          <w:p w14:paraId="17AC50BB"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48A1D20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30323F3"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A86C6B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F8339FA"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353C6C46"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853D2DC" w14:textId="6AB823A5"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DC89431" w14:textId="0097C102" w:rsidR="00B41511" w:rsidRPr="000C76A5" w:rsidRDefault="00CE4393" w:rsidP="002A632A">
            <w:pPr>
              <w:rPr>
                <w:rFonts w:asciiTheme="minorHAnsi" w:hAnsiTheme="minorHAnsi" w:cstheme="minorHAnsi"/>
                <w:b/>
                <w:sz w:val="22"/>
                <w:szCs w:val="22"/>
              </w:rPr>
            </w:pPr>
            <w:r>
              <w:rPr>
                <w:rFonts w:asciiTheme="minorHAnsi" w:hAnsiTheme="minorHAnsi" w:cstheme="minorHAnsi"/>
                <w:b/>
                <w:sz w:val="22"/>
                <w:szCs w:val="22"/>
              </w:rPr>
              <w:t>aprobó</w:t>
            </w:r>
          </w:p>
        </w:tc>
      </w:tr>
      <w:tr w:rsidR="00B41511" w:rsidRPr="000C76A5" w14:paraId="0B82F75E" w14:textId="77777777" w:rsidTr="000C76A5">
        <w:trPr>
          <w:trHeight w:val="325"/>
        </w:trPr>
        <w:tc>
          <w:tcPr>
            <w:tcW w:w="675" w:type="dxa"/>
            <w:vAlign w:val="center"/>
          </w:tcPr>
          <w:p w14:paraId="60437E5B" w14:textId="07F1B328"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2</w:t>
            </w:r>
          </w:p>
        </w:tc>
        <w:tc>
          <w:tcPr>
            <w:tcW w:w="1985" w:type="dxa"/>
            <w:vAlign w:val="center"/>
          </w:tcPr>
          <w:p w14:paraId="185348E5"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4532F8B6"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4F7C4A5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E3BC3F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5DAB474"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2497D37"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556DDD"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791D6347"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0648AAF" w14:textId="7F0B8C9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4B5BF91" w14:textId="77777777" w:rsidR="00B41511" w:rsidRPr="000C76A5" w:rsidRDefault="00B41511" w:rsidP="002A632A">
            <w:pPr>
              <w:rPr>
                <w:rFonts w:asciiTheme="minorHAnsi" w:hAnsiTheme="minorHAnsi" w:cstheme="minorHAnsi"/>
                <w:b/>
                <w:sz w:val="22"/>
                <w:szCs w:val="22"/>
              </w:rPr>
            </w:pPr>
          </w:p>
        </w:tc>
      </w:tr>
      <w:tr w:rsidR="00B41511" w:rsidRPr="000C76A5" w14:paraId="1323B986" w14:textId="77777777" w:rsidTr="000C76A5">
        <w:trPr>
          <w:trHeight w:val="325"/>
        </w:trPr>
        <w:tc>
          <w:tcPr>
            <w:tcW w:w="675" w:type="dxa"/>
            <w:vAlign w:val="center"/>
          </w:tcPr>
          <w:p w14:paraId="03DE4EF6" w14:textId="5E72C166"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3</w:t>
            </w:r>
          </w:p>
        </w:tc>
        <w:tc>
          <w:tcPr>
            <w:tcW w:w="1985" w:type="dxa"/>
            <w:vAlign w:val="center"/>
          </w:tcPr>
          <w:p w14:paraId="0287D337"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3F0DE51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131B7FB3"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0FEBAA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74BCDEB"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227991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42A118E"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153EF2E2"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CF03F83" w14:textId="5AC01052"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850E9BD" w14:textId="77777777" w:rsidR="00B41511" w:rsidRPr="000C76A5" w:rsidRDefault="00B41511" w:rsidP="002A632A">
            <w:pPr>
              <w:rPr>
                <w:rFonts w:asciiTheme="minorHAnsi" w:hAnsiTheme="minorHAnsi" w:cstheme="minorHAnsi"/>
                <w:b/>
                <w:sz w:val="22"/>
                <w:szCs w:val="22"/>
              </w:rPr>
            </w:pPr>
          </w:p>
        </w:tc>
      </w:tr>
      <w:tr w:rsidR="00B41511" w:rsidRPr="000C76A5" w14:paraId="05EB8C27" w14:textId="77777777" w:rsidTr="000C76A5">
        <w:trPr>
          <w:trHeight w:val="325"/>
        </w:trPr>
        <w:tc>
          <w:tcPr>
            <w:tcW w:w="675" w:type="dxa"/>
            <w:vAlign w:val="center"/>
          </w:tcPr>
          <w:p w14:paraId="1DAE2268" w14:textId="737244E9"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4</w:t>
            </w:r>
          </w:p>
        </w:tc>
        <w:tc>
          <w:tcPr>
            <w:tcW w:w="1985" w:type="dxa"/>
            <w:vAlign w:val="center"/>
          </w:tcPr>
          <w:p w14:paraId="3C6AC37A"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529A52A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0562B315"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367CE640"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099F2E0"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D075C1B"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7E6564D3"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8856C38"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2D9FDDF" w14:textId="7AF9497E" w:rsidR="00B41511" w:rsidRPr="000C76A5" w:rsidRDefault="00B41511" w:rsidP="002A632A">
            <w:pPr>
              <w:rPr>
                <w:rFonts w:asciiTheme="minorHAnsi" w:hAnsiTheme="minorHAnsi" w:cstheme="minorHAnsi"/>
                <w:b/>
                <w:sz w:val="22"/>
                <w:szCs w:val="22"/>
              </w:rPr>
            </w:pPr>
          </w:p>
        </w:tc>
        <w:tc>
          <w:tcPr>
            <w:tcW w:w="2523" w:type="dxa"/>
            <w:gridSpan w:val="3"/>
            <w:vAlign w:val="center"/>
          </w:tcPr>
          <w:p w14:paraId="2B4EB7BD" w14:textId="77777777" w:rsidR="00B41511" w:rsidRPr="000C76A5" w:rsidRDefault="00B41511" w:rsidP="002A632A">
            <w:pPr>
              <w:rPr>
                <w:rFonts w:asciiTheme="minorHAnsi" w:hAnsiTheme="minorHAnsi" w:cstheme="minorHAnsi"/>
                <w:b/>
                <w:sz w:val="22"/>
                <w:szCs w:val="22"/>
              </w:rPr>
            </w:pPr>
          </w:p>
        </w:tc>
      </w:tr>
      <w:tr w:rsidR="00B41511" w:rsidRPr="000C76A5" w14:paraId="40674383" w14:textId="77777777" w:rsidTr="000C76A5">
        <w:trPr>
          <w:trHeight w:val="325"/>
        </w:trPr>
        <w:tc>
          <w:tcPr>
            <w:tcW w:w="675" w:type="dxa"/>
            <w:vAlign w:val="center"/>
          </w:tcPr>
          <w:p w14:paraId="386C7A60" w14:textId="01CA9D34"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5</w:t>
            </w:r>
          </w:p>
        </w:tc>
        <w:tc>
          <w:tcPr>
            <w:tcW w:w="1985" w:type="dxa"/>
            <w:vAlign w:val="center"/>
          </w:tcPr>
          <w:p w14:paraId="349F964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2C97C85"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06BAA1A8"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40D86B5F"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499BF4F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F119400"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6067AFE5"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5393535"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04D3D39D" w14:textId="404DD6E0"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96C0776" w14:textId="77777777" w:rsidR="00B41511" w:rsidRPr="000C76A5" w:rsidRDefault="00B41511" w:rsidP="002A632A">
            <w:pPr>
              <w:rPr>
                <w:rFonts w:asciiTheme="minorHAnsi" w:hAnsiTheme="minorHAnsi" w:cstheme="minorHAnsi"/>
                <w:b/>
                <w:sz w:val="22"/>
                <w:szCs w:val="22"/>
              </w:rPr>
            </w:pPr>
          </w:p>
        </w:tc>
      </w:tr>
      <w:tr w:rsidR="00B41511" w:rsidRPr="000C76A5" w14:paraId="2E702C57" w14:textId="77777777" w:rsidTr="000C76A5">
        <w:trPr>
          <w:trHeight w:val="325"/>
        </w:trPr>
        <w:tc>
          <w:tcPr>
            <w:tcW w:w="675" w:type="dxa"/>
            <w:vAlign w:val="center"/>
          </w:tcPr>
          <w:p w14:paraId="5495C5FD" w14:textId="54FD7F6C"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lastRenderedPageBreak/>
              <w:t>6</w:t>
            </w:r>
          </w:p>
        </w:tc>
        <w:tc>
          <w:tcPr>
            <w:tcW w:w="1985" w:type="dxa"/>
            <w:vAlign w:val="center"/>
          </w:tcPr>
          <w:p w14:paraId="10D96D1B"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7EAE4616"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7EC3B53F"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350D38D5"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74A2276"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218F5F6"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2A0CA31"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7B2A9C4"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0D797BE4" w14:textId="526A00EF"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6301A5C" w14:textId="77777777" w:rsidR="00B41511" w:rsidRPr="000C76A5" w:rsidRDefault="00B41511" w:rsidP="002A632A">
            <w:pPr>
              <w:rPr>
                <w:rFonts w:asciiTheme="minorHAnsi" w:hAnsiTheme="minorHAnsi" w:cstheme="minorHAnsi"/>
                <w:b/>
                <w:sz w:val="22"/>
                <w:szCs w:val="22"/>
              </w:rPr>
            </w:pPr>
          </w:p>
        </w:tc>
      </w:tr>
      <w:tr w:rsidR="00B41511" w:rsidRPr="000C76A5" w14:paraId="1DAED12D" w14:textId="77777777" w:rsidTr="000C76A5">
        <w:trPr>
          <w:trHeight w:val="325"/>
        </w:trPr>
        <w:tc>
          <w:tcPr>
            <w:tcW w:w="675" w:type="dxa"/>
            <w:vAlign w:val="center"/>
          </w:tcPr>
          <w:p w14:paraId="3F67C286" w14:textId="1C0E4089"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7</w:t>
            </w:r>
          </w:p>
        </w:tc>
        <w:tc>
          <w:tcPr>
            <w:tcW w:w="1985" w:type="dxa"/>
            <w:vAlign w:val="center"/>
          </w:tcPr>
          <w:p w14:paraId="0A9E6D05"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C1A9FB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746EFA7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08A804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C687C69"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F79A6B5"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FD2A12"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7C10CEC3"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343D6D9" w14:textId="64ADD6A8"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AC2C93B" w14:textId="77777777" w:rsidR="00B41511" w:rsidRPr="000C76A5" w:rsidRDefault="00B41511" w:rsidP="002A632A">
            <w:pPr>
              <w:rPr>
                <w:rFonts w:asciiTheme="minorHAnsi" w:hAnsiTheme="minorHAnsi" w:cstheme="minorHAnsi"/>
                <w:b/>
                <w:sz w:val="22"/>
                <w:szCs w:val="22"/>
              </w:rPr>
            </w:pPr>
          </w:p>
        </w:tc>
      </w:tr>
      <w:tr w:rsidR="00B41511" w:rsidRPr="000C76A5" w14:paraId="000D2530" w14:textId="77777777" w:rsidTr="000C76A5">
        <w:trPr>
          <w:trHeight w:val="325"/>
        </w:trPr>
        <w:tc>
          <w:tcPr>
            <w:tcW w:w="675" w:type="dxa"/>
            <w:vAlign w:val="center"/>
          </w:tcPr>
          <w:p w14:paraId="569B5ED3" w14:textId="69CE7A45"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8</w:t>
            </w:r>
          </w:p>
        </w:tc>
        <w:tc>
          <w:tcPr>
            <w:tcW w:w="1985" w:type="dxa"/>
            <w:vAlign w:val="center"/>
          </w:tcPr>
          <w:p w14:paraId="21919654"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7533EDB8"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64339DF5"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B3FB26C"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45AC9AB9"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9B87B9C"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56ABF55"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ABC892E"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6B3AC112" w14:textId="39FD6FF3" w:rsidR="00B41511" w:rsidRPr="000C76A5" w:rsidRDefault="00B41511" w:rsidP="002A632A">
            <w:pPr>
              <w:rPr>
                <w:rFonts w:asciiTheme="minorHAnsi" w:hAnsiTheme="minorHAnsi" w:cstheme="minorHAnsi"/>
                <w:b/>
                <w:sz w:val="22"/>
                <w:szCs w:val="22"/>
              </w:rPr>
            </w:pPr>
          </w:p>
        </w:tc>
        <w:tc>
          <w:tcPr>
            <w:tcW w:w="2523" w:type="dxa"/>
            <w:gridSpan w:val="3"/>
            <w:vAlign w:val="center"/>
          </w:tcPr>
          <w:p w14:paraId="1E034F7D" w14:textId="77777777" w:rsidR="00B41511" w:rsidRPr="000C76A5" w:rsidRDefault="00B41511" w:rsidP="002A632A">
            <w:pPr>
              <w:rPr>
                <w:rFonts w:asciiTheme="minorHAnsi" w:hAnsiTheme="minorHAnsi" w:cstheme="minorHAnsi"/>
                <w:b/>
                <w:sz w:val="22"/>
                <w:szCs w:val="22"/>
              </w:rPr>
            </w:pPr>
          </w:p>
        </w:tc>
      </w:tr>
      <w:tr w:rsidR="00B41511" w:rsidRPr="000C76A5" w14:paraId="683F3285" w14:textId="77777777" w:rsidTr="000C76A5">
        <w:trPr>
          <w:trHeight w:val="325"/>
        </w:trPr>
        <w:tc>
          <w:tcPr>
            <w:tcW w:w="675" w:type="dxa"/>
            <w:vAlign w:val="center"/>
          </w:tcPr>
          <w:p w14:paraId="13586474" w14:textId="3135933E"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9</w:t>
            </w:r>
          </w:p>
        </w:tc>
        <w:tc>
          <w:tcPr>
            <w:tcW w:w="1985" w:type="dxa"/>
            <w:vAlign w:val="center"/>
          </w:tcPr>
          <w:p w14:paraId="41126A9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3C460EC"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1FC6F901"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F4B68D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B01D2E6"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1004B6BF"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1FE37429"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097BC30"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3EC1A44" w14:textId="663B00BA"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E6AF4D3" w14:textId="77777777" w:rsidR="00B41511" w:rsidRPr="000C76A5" w:rsidRDefault="00B41511" w:rsidP="002A632A">
            <w:pPr>
              <w:rPr>
                <w:rFonts w:asciiTheme="minorHAnsi" w:hAnsiTheme="minorHAnsi" w:cstheme="minorHAnsi"/>
                <w:b/>
                <w:sz w:val="22"/>
                <w:szCs w:val="22"/>
              </w:rPr>
            </w:pPr>
          </w:p>
        </w:tc>
      </w:tr>
      <w:tr w:rsidR="00B41511" w:rsidRPr="000C76A5" w14:paraId="77B9E0A3" w14:textId="77777777" w:rsidTr="000C76A5">
        <w:trPr>
          <w:trHeight w:val="325"/>
        </w:trPr>
        <w:tc>
          <w:tcPr>
            <w:tcW w:w="675" w:type="dxa"/>
            <w:vAlign w:val="center"/>
          </w:tcPr>
          <w:p w14:paraId="5B81F97F" w14:textId="6F5E73C2"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10</w:t>
            </w:r>
          </w:p>
        </w:tc>
        <w:tc>
          <w:tcPr>
            <w:tcW w:w="1985" w:type="dxa"/>
            <w:vAlign w:val="center"/>
          </w:tcPr>
          <w:p w14:paraId="244D6D8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5F14EA40"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406B8B84"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78D420D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CFDBD49"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D53953A"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7A90A7B6"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B9B59AB"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A7EE290" w14:textId="3AA5F45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C65C816" w14:textId="77777777" w:rsidR="00B41511" w:rsidRPr="000C76A5" w:rsidRDefault="00B41511" w:rsidP="002A632A">
            <w:pPr>
              <w:rPr>
                <w:rFonts w:asciiTheme="minorHAnsi" w:hAnsiTheme="minorHAnsi" w:cstheme="minorHAnsi"/>
                <w:b/>
                <w:sz w:val="22"/>
                <w:szCs w:val="22"/>
              </w:rPr>
            </w:pP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Default="003E7394" w:rsidP="003E7394">
      <w:pPr>
        <w:jc w:val="both"/>
        <w:rPr>
          <w:rFonts w:asciiTheme="minorHAnsi" w:hAnsiTheme="minorHAnsi" w:cstheme="minorHAnsi"/>
          <w:sz w:val="22"/>
          <w:szCs w:val="22"/>
        </w:rPr>
      </w:pPr>
    </w:p>
    <w:p w14:paraId="7AC66850" w14:textId="77777777" w:rsidR="007E50A9" w:rsidRDefault="007E50A9" w:rsidP="003E7394">
      <w:pPr>
        <w:jc w:val="both"/>
        <w:rPr>
          <w:rFonts w:asciiTheme="minorHAnsi" w:hAnsiTheme="minorHAnsi" w:cstheme="minorHAnsi"/>
          <w:sz w:val="22"/>
          <w:szCs w:val="22"/>
        </w:rPr>
      </w:pPr>
    </w:p>
    <w:p w14:paraId="289CC677" w14:textId="21769162" w:rsidR="007E50A9" w:rsidRPr="000C76A5" w:rsidRDefault="007E50A9" w:rsidP="003E7394">
      <w:pPr>
        <w:jc w:val="both"/>
        <w:rPr>
          <w:rFonts w:asciiTheme="minorHAnsi" w:hAnsiTheme="minorHAnsi" w:cstheme="minorHAnsi"/>
          <w:sz w:val="22"/>
          <w:szCs w:val="22"/>
        </w:rPr>
      </w:pPr>
      <w:r w:rsidRPr="00CA0379">
        <w:rPr>
          <w:noProof/>
          <w:lang w:val="es-CO" w:eastAsia="es-CO"/>
        </w:rPr>
        <w:drawing>
          <wp:inline distT="0" distB="0" distL="0" distR="0" wp14:anchorId="5CB42162" wp14:editId="0571A311">
            <wp:extent cx="1952898" cy="724001"/>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898" cy="724001"/>
                    </a:xfrm>
                    <a:prstGeom prst="rect">
                      <a:avLst/>
                    </a:prstGeom>
                  </pic:spPr>
                </pic:pic>
              </a:graphicData>
            </a:graphic>
          </wp:inline>
        </w:drawing>
      </w:r>
    </w:p>
    <w:p w14:paraId="158BC933" w14:textId="636A8CF4" w:rsidR="00E0635A" w:rsidRPr="000C76A5" w:rsidRDefault="00835979" w:rsidP="003E7394">
      <w:pPr>
        <w:jc w:val="both"/>
        <w:rPr>
          <w:rFonts w:asciiTheme="minorHAnsi" w:hAnsiTheme="minorHAnsi" w:cstheme="minorHAnsi"/>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0D960F06"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FIRMA RESPONSABLE EVALUACIÓN</w:t>
                            </w:r>
                          </w:p>
                          <w:p w14:paraId="06D4A0EA" w14:textId="41BEC6DB" w:rsidR="00B3507E"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Alexander Darío Bastidas Marulanda</w:t>
                            </w:r>
                          </w:p>
                          <w:p w14:paraId="1150EBC0" w14:textId="70636E60"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Docente</w:t>
                            </w:r>
                          </w:p>
                          <w:p w14:paraId="1C41366C" w14:textId="48713285"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Departamento de economía</w:t>
                            </w:r>
                          </w:p>
                          <w:p w14:paraId="2DA2D8B3" w14:textId="5E1B25FF" w:rsidR="007F7EDF" w:rsidRPr="000C76A5" w:rsidRDefault="007E50A9" w:rsidP="007E50A9">
                            <w:pPr>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adbasti@unal.edu.co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" fillcolor="white [3201]" stroked="f" strokeweight=".5pt">
                <v:textbox>
                  <w:txbxContent>
                    <w:p w14:paraId="142E14A5" w14:textId="0D960F06"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FIRMA RESPONSABLE EVALUACIÓN</w:t>
                      </w:r>
                    </w:p>
                    <w:p w14:paraId="06D4A0EA" w14:textId="41BEC6DB" w:rsidR="00B3507E"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Alexander Darío Bastidas Marulanda</w:t>
                      </w:r>
                    </w:p>
                    <w:p w14:paraId="1150EBC0" w14:textId="70636E60"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Docente</w:t>
                      </w:r>
                    </w:p>
                    <w:p w14:paraId="1C41366C" w14:textId="48713285"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Departamento de economía</w:t>
                      </w:r>
                    </w:p>
                    <w:p w14:paraId="2DA2D8B3" w14:textId="5E1B25FF" w:rsidR="007F7EDF" w:rsidRPr="000C76A5" w:rsidRDefault="007E50A9" w:rsidP="007E50A9">
                      <w:pPr>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adbasti@unal.edu.co</w:t>
                      </w:r>
                    </w:p>
                  </w:txbxContent>
                </v:textbox>
                <w10:wrap anchorx="margin"/>
              </v:shape>
            </w:pict>
          </mc:Fallback>
        </mc:AlternateContent>
      </w: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9"/>
      <w:footerReference w:type="default" r:id="rId10"/>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BD23" w14:textId="77777777" w:rsidR="00E23FCB" w:rsidRDefault="00E23FCB">
      <w:r>
        <w:separator/>
      </w:r>
    </w:p>
  </w:endnote>
  <w:endnote w:type="continuationSeparator" w:id="0">
    <w:p w14:paraId="18DE63D7" w14:textId="77777777" w:rsidR="00E23FCB" w:rsidRDefault="00E2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Lucida Sans Unicode"/>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4CF3B6C0"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CE4393" w:rsidRPr="00CE4393">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CE4393" w:rsidRPr="00CE4393">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1820" w14:textId="77777777" w:rsidR="00E23FCB" w:rsidRDefault="00E23FCB">
      <w:r>
        <w:separator/>
      </w:r>
    </w:p>
  </w:footnote>
  <w:footnote w:type="continuationSeparator" w:id="0">
    <w:p w14:paraId="1F2A34C3" w14:textId="77777777" w:rsidR="00E23FCB" w:rsidRDefault="00E2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66D0B"/>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92F8E"/>
    <w:rsid w:val="00195DAA"/>
    <w:rsid w:val="001A3D4A"/>
    <w:rsid w:val="001C3021"/>
    <w:rsid w:val="001C3C05"/>
    <w:rsid w:val="001C5A28"/>
    <w:rsid w:val="002000E1"/>
    <w:rsid w:val="00203634"/>
    <w:rsid w:val="00207D2A"/>
    <w:rsid w:val="00241835"/>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451BB"/>
    <w:rsid w:val="00357B12"/>
    <w:rsid w:val="0036518F"/>
    <w:rsid w:val="0037065E"/>
    <w:rsid w:val="003774F1"/>
    <w:rsid w:val="00380C2D"/>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61607"/>
    <w:rsid w:val="005707C1"/>
    <w:rsid w:val="00571F49"/>
    <w:rsid w:val="0057280C"/>
    <w:rsid w:val="005A28A1"/>
    <w:rsid w:val="005D11EF"/>
    <w:rsid w:val="005D1F0C"/>
    <w:rsid w:val="005D40CA"/>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580C"/>
    <w:rsid w:val="006E61E1"/>
    <w:rsid w:val="006E73FB"/>
    <w:rsid w:val="006F7C9A"/>
    <w:rsid w:val="007149CF"/>
    <w:rsid w:val="0072399A"/>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2158"/>
    <w:rsid w:val="007E50A9"/>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851BA"/>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97F39"/>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4393"/>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A5961"/>
    <w:rsid w:val="00DB5D76"/>
    <w:rsid w:val="00DB7473"/>
    <w:rsid w:val="00DF582E"/>
    <w:rsid w:val="00E0635A"/>
    <w:rsid w:val="00E2100D"/>
    <w:rsid w:val="00E23FCB"/>
    <w:rsid w:val="00E31129"/>
    <w:rsid w:val="00E3392D"/>
    <w:rsid w:val="00E42375"/>
    <w:rsid w:val="00E45559"/>
    <w:rsid w:val="00E679DB"/>
    <w:rsid w:val="00E67D63"/>
    <w:rsid w:val="00E67F64"/>
    <w:rsid w:val="00E86969"/>
    <w:rsid w:val="00E949EF"/>
    <w:rsid w:val="00ED07DA"/>
    <w:rsid w:val="00ED1334"/>
    <w:rsid w:val="00F023E6"/>
    <w:rsid w:val="00F16BEF"/>
    <w:rsid w:val="00F2361A"/>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BC85-BFBF-48F3-897B-859BA27A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Gestión de Proyectos 2</cp:lastModifiedBy>
  <cp:revision>2</cp:revision>
  <cp:lastPrinted>2018-04-26T15:00:00Z</cp:lastPrinted>
  <dcterms:created xsi:type="dcterms:W3CDTF">2022-03-22T19:52:00Z</dcterms:created>
  <dcterms:modified xsi:type="dcterms:W3CDTF">2022-03-22T19:52:00Z</dcterms:modified>
</cp:coreProperties>
</file>