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F934FB">
        <w:rPr>
          <w:rFonts w:ascii="Arial Narrow" w:hAnsi="Arial Narrow"/>
        </w:rPr>
        <w:t>dos</w:t>
      </w:r>
      <w:r w:rsidR="00290B7F">
        <w:rPr>
          <w:rFonts w:ascii="Arial Narrow" w:hAnsi="Arial Narrow"/>
        </w:rPr>
        <w:t xml:space="preserve"> </w:t>
      </w:r>
      <w:r w:rsidR="00AD17A5" w:rsidRPr="00AB76E9">
        <w:rPr>
          <w:rFonts w:ascii="Arial Narrow" w:hAnsi="Arial Narrow"/>
        </w:rPr>
        <w:t>estudiantes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</w:t>
      </w:r>
      <w:r w:rsidR="00356563" w:rsidRPr="00356563">
        <w:rPr>
          <w:rFonts w:ascii="Arial Narrow" w:hAnsi="Arial Narrow"/>
        </w:rPr>
        <w:t xml:space="preserve">apoyar las actividades en el curso Taller Tics en Enseñanza de las Ciencias </w:t>
      </w:r>
      <w:r w:rsidR="006804A5">
        <w:rPr>
          <w:rFonts w:ascii="Arial Narrow" w:hAnsi="Arial Narrow"/>
        </w:rPr>
        <w:t>2</w:t>
      </w:r>
      <w:r w:rsidR="00356563" w:rsidRPr="00356563">
        <w:rPr>
          <w:rFonts w:ascii="Arial Narrow" w:hAnsi="Arial Narrow"/>
        </w:rPr>
        <w:t>.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>Estudiante de ingeniería física o ingeniería de sistemas</w:t>
      </w:r>
      <w:r w:rsidR="00E850DB" w:rsidRPr="00E850DB">
        <w:rPr>
          <w:rFonts w:ascii="Arial Narrow" w:hAnsi="Arial Narrow"/>
        </w:rPr>
        <w:t xml:space="preserve"> 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6520CF" w:rsidRDefault="006804A5" w:rsidP="006804A5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6804A5">
        <w:rPr>
          <w:rFonts w:ascii="Arial Narrow" w:hAnsi="Arial Narrow"/>
        </w:rPr>
        <w:t>onocimientos en Moodle y Linux.</w:t>
      </w:r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BB3BAD">
        <w:rPr>
          <w:rFonts w:ascii="Arial Narrow" w:hAnsi="Arial Narrow"/>
        </w:rPr>
        <w:t>3.5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4 horas de apoyo a la clase presencial sábado</w:t>
      </w:r>
    </w:p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 xml:space="preserve">4 horas de asesoría presencial </w:t>
      </w:r>
      <w:proofErr w:type="spellStart"/>
      <w:r w:rsidRPr="00356563">
        <w:rPr>
          <w:rFonts w:ascii="Arial Narrow" w:hAnsi="Arial Narrow"/>
        </w:rPr>
        <w:t>ó</w:t>
      </w:r>
      <w:proofErr w:type="spellEnd"/>
      <w:r w:rsidRPr="00356563">
        <w:rPr>
          <w:rFonts w:ascii="Arial Narrow" w:hAnsi="Arial Narrow"/>
        </w:rPr>
        <w:t xml:space="preserve"> virtual.</w:t>
      </w:r>
    </w:p>
    <w:p w:rsidR="00965597" w:rsidRDefault="00356563" w:rsidP="00356563">
      <w:pPr>
        <w:ind w:left="360"/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Precalificar trabajos y tareas en el curso</w:t>
      </w:r>
      <w:r w:rsidR="00E850DB" w:rsidRPr="00E850DB">
        <w:rPr>
          <w:rFonts w:ascii="Arial Narrow" w:hAnsi="Arial Narrow"/>
        </w:rPr>
        <w:t>.</w:t>
      </w:r>
    </w:p>
    <w:p w:rsidR="00DC557D" w:rsidRPr="005B7252" w:rsidRDefault="00DC557D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E850DB" w:rsidRPr="00E850DB">
        <w:rPr>
          <w:rFonts w:ascii="Arial Narrow" w:hAnsi="Arial Narrow"/>
        </w:rPr>
        <w:t>12 horas semanas y disponibilidad los sábados</w:t>
      </w:r>
      <w:r>
        <w:rPr>
          <w:rFonts w:ascii="Arial Narrow" w:hAnsi="Arial Narrow"/>
        </w:rPr>
        <w:t>.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356563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</w:t>
      </w:r>
      <w:bookmarkStart w:id="0" w:name="_GoBack"/>
      <w:bookmarkEnd w:id="0"/>
      <w:r>
        <w:rPr>
          <w:rFonts w:ascii="Arial Narrow" w:hAnsi="Arial Narrow"/>
        </w:rPr>
        <w:t xml:space="preserve">PARA PRESENTACIÓN DE DOCUMENTOS: </w:t>
      </w:r>
      <w:r w:rsidR="00C560C6">
        <w:rPr>
          <w:rFonts w:ascii="Arial Narrow" w:hAnsi="Arial Narrow"/>
        </w:rPr>
        <w:t>3</w:t>
      </w:r>
      <w:r w:rsidR="00567759" w:rsidRPr="00567759">
        <w:rPr>
          <w:rFonts w:ascii="Arial Narrow" w:hAnsi="Arial Narrow"/>
          <w:b w:val="0"/>
        </w:rPr>
        <w:t xml:space="preserve"> de </w:t>
      </w:r>
      <w:r w:rsidR="00AD17A5">
        <w:rPr>
          <w:rFonts w:ascii="Arial Narrow" w:hAnsi="Arial Narrow"/>
          <w:b w:val="0"/>
        </w:rPr>
        <w:t>febrero de 2017</w:t>
      </w:r>
      <w:r w:rsidR="0010261D">
        <w:rPr>
          <w:rFonts w:ascii="Arial Narrow" w:hAnsi="Arial Narrow"/>
          <w:b w:val="0"/>
        </w:rPr>
        <w:t xml:space="preserve">, hasta las </w:t>
      </w:r>
      <w:r w:rsidR="00B04081">
        <w:rPr>
          <w:rFonts w:ascii="Arial Narrow" w:hAnsi="Arial Narrow"/>
          <w:b w:val="0"/>
        </w:rPr>
        <w:t>1</w:t>
      </w:r>
      <w:r w:rsidR="00C560C6">
        <w:rPr>
          <w:rFonts w:ascii="Arial Narrow" w:hAnsi="Arial Narrow"/>
          <w:b w:val="0"/>
        </w:rPr>
        <w:t>1</w:t>
      </w:r>
      <w:r w:rsidR="0010261D">
        <w:rPr>
          <w:rFonts w:ascii="Arial Narrow" w:hAnsi="Arial Narrow"/>
          <w:b w:val="0"/>
        </w:rPr>
        <w:t>:</w:t>
      </w:r>
      <w:r w:rsidR="00C560C6">
        <w:rPr>
          <w:rFonts w:ascii="Arial Narrow" w:hAnsi="Arial Narrow"/>
          <w:b w:val="0"/>
        </w:rPr>
        <w:t>3</w:t>
      </w:r>
      <w:r w:rsidR="0010261D">
        <w:rPr>
          <w:rFonts w:ascii="Arial Narrow" w:hAnsi="Arial Narrow"/>
          <w:b w:val="0"/>
        </w:rPr>
        <w:t>0</w:t>
      </w:r>
      <w:r w:rsidR="00AE7891">
        <w:rPr>
          <w:rFonts w:ascii="Arial Narrow" w:hAnsi="Arial Narrow"/>
          <w:b w:val="0"/>
        </w:rPr>
        <w:t xml:space="preserve"> </w:t>
      </w:r>
      <w:r w:rsidR="00C560C6">
        <w:rPr>
          <w:rFonts w:ascii="Arial Narrow" w:hAnsi="Arial Narrow"/>
          <w:b w:val="0"/>
        </w:rPr>
        <w:t>a</w:t>
      </w:r>
      <w:r w:rsidR="00EC6B6B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B04081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261D"/>
    <w:rsid w:val="001B1FBE"/>
    <w:rsid w:val="00212709"/>
    <w:rsid w:val="00290B7F"/>
    <w:rsid w:val="002B29D9"/>
    <w:rsid w:val="002B538B"/>
    <w:rsid w:val="00356563"/>
    <w:rsid w:val="004048BF"/>
    <w:rsid w:val="00494DE9"/>
    <w:rsid w:val="004C4A17"/>
    <w:rsid w:val="00535CA9"/>
    <w:rsid w:val="00541F65"/>
    <w:rsid w:val="005453E9"/>
    <w:rsid w:val="00567759"/>
    <w:rsid w:val="005C3345"/>
    <w:rsid w:val="005E2E69"/>
    <w:rsid w:val="006520CF"/>
    <w:rsid w:val="006804A5"/>
    <w:rsid w:val="00686542"/>
    <w:rsid w:val="006B308F"/>
    <w:rsid w:val="006D4B62"/>
    <w:rsid w:val="006F0934"/>
    <w:rsid w:val="006F4118"/>
    <w:rsid w:val="00713DA4"/>
    <w:rsid w:val="007C3D6D"/>
    <w:rsid w:val="008940D7"/>
    <w:rsid w:val="008E4396"/>
    <w:rsid w:val="00910F8B"/>
    <w:rsid w:val="009119A6"/>
    <w:rsid w:val="00930209"/>
    <w:rsid w:val="00965597"/>
    <w:rsid w:val="009A621F"/>
    <w:rsid w:val="009D772C"/>
    <w:rsid w:val="00A15B2C"/>
    <w:rsid w:val="00A539FA"/>
    <w:rsid w:val="00A57C19"/>
    <w:rsid w:val="00AC40EC"/>
    <w:rsid w:val="00AD17A5"/>
    <w:rsid w:val="00AE310D"/>
    <w:rsid w:val="00AE7891"/>
    <w:rsid w:val="00B04081"/>
    <w:rsid w:val="00B547EE"/>
    <w:rsid w:val="00BB3BAD"/>
    <w:rsid w:val="00C560C6"/>
    <w:rsid w:val="00C56D49"/>
    <w:rsid w:val="00C95274"/>
    <w:rsid w:val="00CD34CB"/>
    <w:rsid w:val="00D74902"/>
    <w:rsid w:val="00DC557D"/>
    <w:rsid w:val="00E27943"/>
    <w:rsid w:val="00E77E2B"/>
    <w:rsid w:val="00E850DB"/>
    <w:rsid w:val="00EC4E63"/>
    <w:rsid w:val="00EC6B6B"/>
    <w:rsid w:val="00F74708"/>
    <w:rsid w:val="00F934FB"/>
    <w:rsid w:val="00FB1A1A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4</cp:revision>
  <cp:lastPrinted>2012-03-07T17:59:00Z</cp:lastPrinted>
  <dcterms:created xsi:type="dcterms:W3CDTF">2017-01-31T19:38:00Z</dcterms:created>
  <dcterms:modified xsi:type="dcterms:W3CDTF">2017-02-01T18:45:00Z</dcterms:modified>
</cp:coreProperties>
</file>